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C9" w:rsidRPr="00E64306" w:rsidRDefault="008F21C9" w:rsidP="00E64306">
      <w:pPr>
        <w:rPr>
          <w:b/>
          <w:bCs/>
          <w:sz w:val="18"/>
          <w:szCs w:val="18"/>
          <w:lang w:eastAsia="pl-PL"/>
        </w:rPr>
      </w:pPr>
      <w:r w:rsidRPr="001B71DE">
        <w:rPr>
          <w:b/>
          <w:bCs/>
          <w:sz w:val="18"/>
          <w:szCs w:val="18"/>
          <w:lang w:eastAsia="pl-PL"/>
        </w:rPr>
        <w:t>Numer sprawy:</w:t>
      </w:r>
      <w:r>
        <w:rPr>
          <w:b/>
          <w:bCs/>
          <w:sz w:val="18"/>
          <w:szCs w:val="18"/>
          <w:lang w:eastAsia="pl-PL"/>
        </w:rPr>
        <w:t xml:space="preserve"> ZOSM.DZ.271.03.05.18    </w:t>
      </w:r>
      <w:r>
        <w:rPr>
          <w:b/>
          <w:bCs/>
          <w:sz w:val="18"/>
          <w:szCs w:val="18"/>
          <w:lang w:eastAsia="pl-PL"/>
        </w:rPr>
        <w:tab/>
      </w:r>
      <w:r>
        <w:rPr>
          <w:b/>
          <w:bCs/>
          <w:sz w:val="18"/>
          <w:szCs w:val="18"/>
          <w:lang w:eastAsia="pl-PL"/>
        </w:rPr>
        <w:tab/>
      </w:r>
      <w:r>
        <w:rPr>
          <w:b/>
          <w:bCs/>
          <w:sz w:val="18"/>
          <w:szCs w:val="18"/>
          <w:lang w:eastAsia="pl-PL"/>
        </w:rPr>
        <w:tab/>
      </w:r>
      <w:r>
        <w:rPr>
          <w:b/>
          <w:bCs/>
          <w:sz w:val="18"/>
          <w:szCs w:val="18"/>
          <w:lang w:eastAsia="pl-PL"/>
        </w:rPr>
        <w:tab/>
        <w:t xml:space="preserve">                                       </w:t>
      </w:r>
      <w:r w:rsidRPr="001B71DE">
        <w:rPr>
          <w:b/>
          <w:bCs/>
          <w:sz w:val="18"/>
          <w:szCs w:val="18"/>
          <w:lang w:eastAsia="pl-PL"/>
        </w:rPr>
        <w:t xml:space="preserve">Załącznik Nr </w:t>
      </w:r>
      <w:r>
        <w:rPr>
          <w:b/>
          <w:bCs/>
          <w:sz w:val="18"/>
          <w:szCs w:val="18"/>
          <w:lang w:eastAsia="pl-PL"/>
        </w:rPr>
        <w:t>1a do SIWZ</w:t>
      </w:r>
    </w:p>
    <w:p w:rsidR="008F21C9" w:rsidRDefault="008F21C9" w:rsidP="00E3600A">
      <w:pPr>
        <w:spacing w:after="0" w:line="360" w:lineRule="auto"/>
        <w:jc w:val="center"/>
        <w:rPr>
          <w:b/>
          <w:bCs/>
          <w:color w:val="000000"/>
          <w:sz w:val="28"/>
          <w:szCs w:val="28"/>
          <w:lang w:eastAsia="pl-PL"/>
        </w:rPr>
      </w:pPr>
    </w:p>
    <w:p w:rsidR="008F21C9" w:rsidRDefault="008F21C9" w:rsidP="00E3600A">
      <w:pPr>
        <w:spacing w:after="0" w:line="360" w:lineRule="auto"/>
        <w:jc w:val="center"/>
        <w:rPr>
          <w:b/>
          <w:bCs/>
          <w:color w:val="000000"/>
          <w:sz w:val="28"/>
          <w:szCs w:val="28"/>
          <w:lang w:eastAsia="pl-PL"/>
        </w:rPr>
      </w:pPr>
    </w:p>
    <w:p w:rsidR="008F21C9" w:rsidRPr="001B71DE" w:rsidRDefault="008F21C9" w:rsidP="00E3600A">
      <w:pPr>
        <w:spacing w:after="0" w:line="360" w:lineRule="auto"/>
        <w:jc w:val="center"/>
        <w:rPr>
          <w:b/>
          <w:bCs/>
          <w:color w:val="000000"/>
          <w:sz w:val="28"/>
          <w:szCs w:val="28"/>
          <w:lang w:eastAsia="pl-PL"/>
        </w:rPr>
      </w:pPr>
      <w:r w:rsidRPr="001B71DE">
        <w:rPr>
          <w:b/>
          <w:bCs/>
          <w:color w:val="000000"/>
          <w:sz w:val="28"/>
          <w:szCs w:val="28"/>
          <w:lang w:eastAsia="pl-PL"/>
        </w:rPr>
        <w:t>Szczegółowy opis przedmiotu zamówienia</w:t>
      </w:r>
    </w:p>
    <w:p w:rsidR="008F21C9" w:rsidRDefault="008F21C9" w:rsidP="005752DE">
      <w:pPr>
        <w:pStyle w:val="ListParagraph"/>
        <w:autoSpaceDE w:val="0"/>
        <w:autoSpaceDN w:val="0"/>
        <w:adjustRightInd w:val="0"/>
        <w:spacing w:after="0" w:line="240" w:lineRule="auto"/>
        <w:ind w:left="142"/>
        <w:jc w:val="center"/>
        <w:rPr>
          <w:b/>
          <w:bCs/>
          <w:sz w:val="24"/>
          <w:szCs w:val="24"/>
          <w:u w:val="single"/>
        </w:rPr>
      </w:pPr>
      <w:r>
        <w:rPr>
          <w:b/>
          <w:bCs/>
          <w:sz w:val="24"/>
          <w:szCs w:val="24"/>
          <w:u w:val="single"/>
        </w:rPr>
        <w:t>Część 1</w:t>
      </w:r>
    </w:p>
    <w:p w:rsidR="008F21C9" w:rsidRPr="005752DE" w:rsidRDefault="008F21C9" w:rsidP="005752DE">
      <w:pPr>
        <w:pStyle w:val="ListParagraph"/>
        <w:autoSpaceDE w:val="0"/>
        <w:autoSpaceDN w:val="0"/>
        <w:adjustRightInd w:val="0"/>
        <w:spacing w:after="0" w:line="240" w:lineRule="auto"/>
        <w:ind w:left="142"/>
        <w:jc w:val="center"/>
        <w:rPr>
          <w:rFonts w:eastAsia="Arial,Bold"/>
          <w:sz w:val="24"/>
          <w:szCs w:val="24"/>
        </w:rPr>
      </w:pPr>
      <w:r w:rsidRPr="005752DE">
        <w:rPr>
          <w:b/>
          <w:bCs/>
          <w:sz w:val="24"/>
          <w:szCs w:val="24"/>
          <w:u w:val="single"/>
        </w:rPr>
        <w:t>Modernizacja pomieszczeń CO Wola, Bemowo, Żoliborz, Bielany</w:t>
      </w:r>
    </w:p>
    <w:p w:rsidR="008F21C9" w:rsidRDefault="008F21C9" w:rsidP="00EF6163">
      <w:pPr>
        <w:spacing w:after="0"/>
        <w:rPr>
          <w:b/>
          <w:bCs/>
        </w:rPr>
      </w:pPr>
    </w:p>
    <w:p w:rsidR="008F21C9" w:rsidRPr="006E2F3C" w:rsidRDefault="008F21C9" w:rsidP="00166A38">
      <w:pPr>
        <w:numPr>
          <w:ilvl w:val="0"/>
          <w:numId w:val="15"/>
        </w:numPr>
        <w:tabs>
          <w:tab w:val="clear" w:pos="786"/>
          <w:tab w:val="num" w:pos="567"/>
        </w:tabs>
        <w:spacing w:after="0"/>
        <w:ind w:left="567" w:hanging="425"/>
        <w:jc w:val="both"/>
        <w:rPr>
          <w:b/>
          <w:bCs/>
          <w:sz w:val="20"/>
          <w:szCs w:val="20"/>
        </w:rPr>
      </w:pPr>
      <w:r w:rsidRPr="006E2F3C">
        <w:rPr>
          <w:b/>
          <w:bCs/>
          <w:sz w:val="20"/>
          <w:szCs w:val="20"/>
        </w:rPr>
        <w:t>Wola</w:t>
      </w:r>
    </w:p>
    <w:p w:rsidR="008F21C9" w:rsidRPr="006E2F3C" w:rsidRDefault="008F21C9" w:rsidP="003178E8">
      <w:pPr>
        <w:spacing w:after="0"/>
        <w:ind w:left="567"/>
        <w:jc w:val="both"/>
        <w:rPr>
          <w:b/>
          <w:bCs/>
          <w:sz w:val="20"/>
          <w:szCs w:val="20"/>
        </w:rPr>
      </w:pPr>
      <w:r w:rsidRPr="006E2F3C">
        <w:rPr>
          <w:b/>
          <w:bCs/>
          <w:sz w:val="20"/>
          <w:szCs w:val="20"/>
        </w:rPr>
        <w:t>Zakres prac w centrum oglądowym</w:t>
      </w:r>
    </w:p>
    <w:p w:rsidR="008F21C9" w:rsidRPr="00F348C7" w:rsidRDefault="008F21C9" w:rsidP="003178E8">
      <w:pPr>
        <w:pStyle w:val="ListParagraph"/>
        <w:numPr>
          <w:ilvl w:val="1"/>
          <w:numId w:val="9"/>
        </w:numPr>
        <w:tabs>
          <w:tab w:val="clear" w:pos="1080"/>
          <w:tab w:val="num" w:pos="993"/>
        </w:tabs>
        <w:spacing w:after="0"/>
        <w:ind w:left="993" w:hanging="426"/>
        <w:jc w:val="both"/>
        <w:rPr>
          <w:sz w:val="18"/>
          <w:szCs w:val="18"/>
        </w:rPr>
      </w:pPr>
      <w:r w:rsidRPr="00F348C7">
        <w:rPr>
          <w:sz w:val="18"/>
          <w:szCs w:val="18"/>
        </w:rPr>
        <w:t>Dyżurka.</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Z</w:t>
      </w:r>
      <w:r w:rsidRPr="00F348C7">
        <w:rPr>
          <w:sz w:val="18"/>
          <w:szCs w:val="18"/>
        </w:rPr>
        <w:t xml:space="preserve">asilanie </w:t>
      </w:r>
      <w:r>
        <w:rPr>
          <w:sz w:val="18"/>
          <w:szCs w:val="18"/>
        </w:rPr>
        <w:t>4</w:t>
      </w:r>
      <w:r w:rsidRPr="00F348C7">
        <w:rPr>
          <w:sz w:val="18"/>
          <w:szCs w:val="18"/>
        </w:rPr>
        <w:t xml:space="preserve">x </w:t>
      </w:r>
      <w:r>
        <w:rPr>
          <w:sz w:val="18"/>
          <w:szCs w:val="18"/>
        </w:rPr>
        <w:t xml:space="preserve">230V </w:t>
      </w:r>
      <w:r w:rsidRPr="00F348C7">
        <w:rPr>
          <w:sz w:val="18"/>
          <w:szCs w:val="18"/>
        </w:rPr>
        <w:t>(gwarantowane) dedykowany obwód zasilania gwarantowanego z serwerowni,</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LAN 2</w:t>
      </w:r>
      <w:r w:rsidRPr="00F348C7">
        <w:rPr>
          <w:sz w:val="18"/>
          <w:szCs w:val="18"/>
        </w:rPr>
        <w:t>x RJ45,</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Z</w:t>
      </w:r>
      <w:r w:rsidRPr="00F348C7">
        <w:rPr>
          <w:sz w:val="18"/>
          <w:szCs w:val="18"/>
        </w:rPr>
        <w:t>akupić i zamontować uchwyt 3D na ścianie wraz z monitorem 32”,</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Z</w:t>
      </w:r>
      <w:r w:rsidRPr="00F348C7">
        <w:rPr>
          <w:sz w:val="18"/>
          <w:szCs w:val="18"/>
        </w:rPr>
        <w:t>amontować kabel zasilający do monitora o dł. 4-5m i kabel Display Portowy (DP) tej samej długości. Podłączyć z</w:t>
      </w:r>
      <w:r>
        <w:rPr>
          <w:sz w:val="18"/>
          <w:szCs w:val="18"/>
        </w:rPr>
        <w:t> </w:t>
      </w:r>
      <w:r w:rsidRPr="00F348C7">
        <w:rPr>
          <w:sz w:val="18"/>
          <w:szCs w:val="18"/>
        </w:rPr>
        <w:t>komputerem/Terminalem dostarczonym przez ZOSM,</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D</w:t>
      </w:r>
      <w:r w:rsidRPr="00F348C7">
        <w:rPr>
          <w:sz w:val="18"/>
          <w:szCs w:val="18"/>
        </w:rPr>
        <w:t>okładna lokalizacja gniazd LAN</w:t>
      </w:r>
      <w:r>
        <w:rPr>
          <w:sz w:val="18"/>
          <w:szCs w:val="18"/>
        </w:rPr>
        <w:t xml:space="preserve"> 230V</w:t>
      </w:r>
      <w:r w:rsidRPr="00F348C7">
        <w:rPr>
          <w:sz w:val="18"/>
          <w:szCs w:val="18"/>
        </w:rPr>
        <w:t>, uchwytu pod monitor na etapie wykonawczym</w:t>
      </w:r>
      <w:r>
        <w:rPr>
          <w:sz w:val="18"/>
          <w:szCs w:val="18"/>
        </w:rPr>
        <w:t>.</w:t>
      </w:r>
    </w:p>
    <w:p w:rsidR="008F21C9" w:rsidRPr="00F348C7" w:rsidRDefault="008F21C9" w:rsidP="00E3600A">
      <w:pPr>
        <w:pStyle w:val="ListParagraph"/>
        <w:spacing w:after="0"/>
        <w:ind w:left="1440"/>
        <w:jc w:val="both"/>
        <w:rPr>
          <w:sz w:val="18"/>
          <w:szCs w:val="18"/>
        </w:rPr>
      </w:pPr>
    </w:p>
    <w:p w:rsidR="008F21C9" w:rsidRPr="00F348C7" w:rsidRDefault="008F21C9" w:rsidP="003178E8">
      <w:pPr>
        <w:pStyle w:val="ListParagraph"/>
        <w:numPr>
          <w:ilvl w:val="1"/>
          <w:numId w:val="9"/>
        </w:numPr>
        <w:tabs>
          <w:tab w:val="clear" w:pos="1080"/>
          <w:tab w:val="num" w:pos="993"/>
        </w:tabs>
        <w:spacing w:after="0"/>
        <w:ind w:left="993" w:hanging="426"/>
        <w:jc w:val="both"/>
        <w:rPr>
          <w:sz w:val="18"/>
          <w:szCs w:val="18"/>
        </w:rPr>
      </w:pPr>
      <w:r w:rsidRPr="00F348C7">
        <w:rPr>
          <w:sz w:val="18"/>
          <w:szCs w:val="18"/>
        </w:rPr>
        <w:t xml:space="preserve"> Serwerownia (pomieszczenie techniczne):</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Usunąć zbędne instalacje i koryta kablowe,</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 xml:space="preserve">Wszystkie </w:t>
      </w:r>
      <w:r>
        <w:rPr>
          <w:sz w:val="18"/>
          <w:szCs w:val="18"/>
        </w:rPr>
        <w:t xml:space="preserve">instalacje prowadzić górą. </w:t>
      </w:r>
      <w:r w:rsidRPr="00F348C7">
        <w:rPr>
          <w:sz w:val="18"/>
          <w:szCs w:val="18"/>
        </w:rPr>
        <w:t>Kable wprowadzać do szaf od góry. Trasy kablowe budować z</w:t>
      </w:r>
      <w:r>
        <w:rPr>
          <w:sz w:val="18"/>
          <w:szCs w:val="18"/>
        </w:rPr>
        <w:t> </w:t>
      </w:r>
      <w:r w:rsidRPr="00F348C7">
        <w:rPr>
          <w:sz w:val="18"/>
          <w:szCs w:val="18"/>
        </w:rPr>
        <w:t>wykorzystaniem metalowych koryt. Istniejące instalacje (w tym zasilanie centralne oraz kable światłowodowe) przenieść na górne koryto, wprowadzać od góry i zakończyć w szafie rack</w:t>
      </w:r>
      <w:r>
        <w:rPr>
          <w:sz w:val="18"/>
          <w:szCs w:val="18"/>
        </w:rPr>
        <w:t>,</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U</w:t>
      </w:r>
      <w:r w:rsidRPr="00F348C7">
        <w:rPr>
          <w:sz w:val="18"/>
          <w:szCs w:val="18"/>
        </w:rPr>
        <w:t>zgodnić z ZOSM które urządzenia z 3 istniejących szaf rack/stojaku będą ponownie reinstalowane w 2 szafach rack ramach modernizacji (dotyczy to głównie, części konwerterów optycznych video, listew zasilających w szafach rack). Pozostałą szafę oraz urządzenia systemu analogowego zdemontować, oczyścić, zrobić spis urządzeń i zutylizować po wc</w:t>
      </w:r>
      <w:r>
        <w:rPr>
          <w:sz w:val="18"/>
          <w:szCs w:val="18"/>
        </w:rPr>
        <w:t>ześniejszym uzgodnieniu z ZOSM,</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Z</w:t>
      </w:r>
      <w:r w:rsidRPr="00F348C7">
        <w:rPr>
          <w:sz w:val="18"/>
          <w:szCs w:val="18"/>
        </w:rPr>
        <w:t>demontować istniejące przełącznice FO. Istniejące 192 włókna SM przespawać i zakończyć w nowych przełącznicach z gniazdami SC\APC (SIMPLEX). Zastosować przełącznice o wysokiej gęstości portów,</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Wykonawca w 2 szafach rack zastosuje organizatory kablowe pionowe i poziome. Poziome: 6 szt.</w:t>
      </w:r>
      <w:r>
        <w:rPr>
          <w:sz w:val="18"/>
          <w:szCs w:val="18"/>
        </w:rPr>
        <w:t xml:space="preserve">, </w:t>
      </w:r>
      <w:r w:rsidRPr="00F348C7">
        <w:rPr>
          <w:sz w:val="18"/>
          <w:szCs w:val="18"/>
        </w:rPr>
        <w:t>pionowe 8 szt. na szafę,</w:t>
      </w:r>
    </w:p>
    <w:p w:rsidR="008F21C9" w:rsidRPr="00F348C7" w:rsidRDefault="008F21C9" w:rsidP="003178E8">
      <w:pPr>
        <w:pStyle w:val="ListParagraph"/>
        <w:numPr>
          <w:ilvl w:val="0"/>
          <w:numId w:val="2"/>
        </w:numPr>
        <w:spacing w:after="0"/>
        <w:ind w:left="1276" w:hanging="283"/>
        <w:jc w:val="both"/>
        <w:rPr>
          <w:sz w:val="18"/>
          <w:szCs w:val="18"/>
        </w:rPr>
      </w:pPr>
      <w:r w:rsidRPr="00431975">
        <w:rPr>
          <w:sz w:val="18"/>
          <w:szCs w:val="18"/>
          <w:u w:val="single"/>
        </w:rPr>
        <w:t>25 konwerterów optycznych</w:t>
      </w:r>
      <w:r w:rsidRPr="00F348C7">
        <w:rPr>
          <w:sz w:val="18"/>
          <w:szCs w:val="18"/>
        </w:rPr>
        <w:t xml:space="preserve"> kamer analogowych podłączyć patchcordami do portów projektowanych przełącznic FO,</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Podłączyć do przełącznika światłowodowego gniazda przełącznic na których zakończone są modernizowane punkty kamerowe PK z nowymi kamerami IP</w:t>
      </w:r>
      <w:r>
        <w:rPr>
          <w:sz w:val="18"/>
          <w:szCs w:val="18"/>
        </w:rPr>
        <w:t>,</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P</w:t>
      </w:r>
      <w:r w:rsidRPr="00F348C7">
        <w:rPr>
          <w:sz w:val="18"/>
          <w:szCs w:val="18"/>
        </w:rPr>
        <w:t>rzygotować koncepcję zagospodarowania szaf rack na etapie projektu wykon</w:t>
      </w:r>
      <w:r>
        <w:rPr>
          <w:sz w:val="18"/>
          <w:szCs w:val="18"/>
        </w:rPr>
        <w:t>awczego,</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 xml:space="preserve">Dokonać drobnych napraw tynkarskich oraz odmalować pomieszczenia </w:t>
      </w:r>
      <w:r>
        <w:rPr>
          <w:sz w:val="18"/>
          <w:szCs w:val="18"/>
        </w:rPr>
        <w:t>2</w:t>
      </w:r>
      <w:r w:rsidRPr="00F348C7">
        <w:rPr>
          <w:sz w:val="18"/>
          <w:szCs w:val="18"/>
        </w:rPr>
        <w:t>x, oczyścić szafy rack,</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W</w:t>
      </w:r>
      <w:r w:rsidRPr="00F348C7">
        <w:rPr>
          <w:sz w:val="18"/>
          <w:szCs w:val="18"/>
        </w:rPr>
        <w:t xml:space="preserve"> pomieszczeniu technicznym zamontować dodatkowe 2 gniazda RJ45 wraz z zasilaniem gw</w:t>
      </w:r>
      <w:r>
        <w:rPr>
          <w:sz w:val="18"/>
          <w:szCs w:val="18"/>
        </w:rPr>
        <w:t>arantowanym</w:t>
      </w:r>
      <w:r w:rsidRPr="00F348C7">
        <w:rPr>
          <w:sz w:val="18"/>
          <w:szCs w:val="18"/>
        </w:rPr>
        <w:t xml:space="preserve"> i zainstalować dostarczoną przez Wykonawcę kamerę cyfrową do podglądu. Wykonawca ułoży kabel koncentryczny oraz zasilający w relacji szafa rack – kamera cyfrowa. Wykonawca dostarczy i zainstaluje w szafie rack zasilacz kamery cyfrowej</w:t>
      </w:r>
      <w:r>
        <w:rPr>
          <w:sz w:val="18"/>
          <w:szCs w:val="18"/>
        </w:rPr>
        <w:t>,</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Wybudować połączenie z serwerownią policyjną: 6</w:t>
      </w:r>
      <w:r>
        <w:rPr>
          <w:sz w:val="18"/>
          <w:szCs w:val="18"/>
        </w:rPr>
        <w:t xml:space="preserve"> </w:t>
      </w:r>
      <w:r w:rsidRPr="00F348C7">
        <w:rPr>
          <w:sz w:val="18"/>
          <w:szCs w:val="18"/>
        </w:rPr>
        <w:t>x</w:t>
      </w:r>
      <w:r>
        <w:rPr>
          <w:sz w:val="18"/>
          <w:szCs w:val="18"/>
        </w:rPr>
        <w:t xml:space="preserve"> </w:t>
      </w:r>
      <w:r w:rsidRPr="00F348C7">
        <w:rPr>
          <w:sz w:val="18"/>
          <w:szCs w:val="18"/>
        </w:rPr>
        <w:t>UTP RJ45 oraz 12J SC/APC). Relacje kablowe rozszyć na projektowanych patchpanelach i przełącznicach światłowodowych (w przypadku braku miejsca wykonawca zastosuje nową przełącznicę/patchpanel)</w:t>
      </w:r>
      <w:r>
        <w:rPr>
          <w:sz w:val="18"/>
          <w:szCs w:val="18"/>
        </w:rPr>
        <w:t>,</w:t>
      </w:r>
    </w:p>
    <w:p w:rsidR="008F21C9" w:rsidRPr="00F348C7" w:rsidRDefault="008F21C9" w:rsidP="003178E8">
      <w:pPr>
        <w:pStyle w:val="ListParagraph"/>
        <w:numPr>
          <w:ilvl w:val="0"/>
          <w:numId w:val="2"/>
        </w:numPr>
        <w:spacing w:after="0"/>
        <w:ind w:left="1276" w:hanging="283"/>
        <w:jc w:val="both"/>
        <w:rPr>
          <w:sz w:val="18"/>
          <w:szCs w:val="18"/>
        </w:rPr>
      </w:pPr>
      <w:r>
        <w:rPr>
          <w:sz w:val="18"/>
          <w:szCs w:val="18"/>
        </w:rPr>
        <w:t>D</w:t>
      </w:r>
      <w:r w:rsidRPr="00F348C7">
        <w:rPr>
          <w:sz w:val="18"/>
          <w:szCs w:val="18"/>
        </w:rPr>
        <w:t>o stanowiska administratora w pomieszczeniu obserwacyjnym ułożyć instalację światłowodową MM 2J,</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Zainstalować i podłączyć dostarczone przez ZOSM przełączniki sieciowe</w:t>
      </w:r>
      <w:r>
        <w:rPr>
          <w:sz w:val="18"/>
          <w:szCs w:val="18"/>
        </w:rPr>
        <w:t>,</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Wszystkie urządzenia aktywne  kamery IP (w punktach kamerowych PK, oraz w pomieszczeniu technicznym),  enkodery (pom. tech) mają zostać podłączone do dostarczonych przez ZOSM przełączników. Wykonawca zastosuje patchcordy SM simplex/duplex (od strony pomieszczenia technicznego i punktów kamerowych) oraz pachcordy cat6.,</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Wykonawca pozostawi istniejącą szafę rozdzielczą, zainstalowane aparaty elektryczne oraz skrzynkę bypass. Odbiorcze instalacje elektryczne ułoży od nowa. Ilość obwodów zasilania gwarantowanego oraz administracyjnego uzgodni z ZOSM na etapie projektu wykonawczego. Na etapie wykonawczym przygotować schemat istniejącej rozdzielni wraz z informacją o koniecznej rozbudowie. Ogólna ilość obwodów zasilania nie mniejsza niż obecnie,</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Istniejący UPS wymienić na nowy rackowy, o mocy 3KVA wyposażony w moduł zarządzania eth.  Zapewnić podtrzymanie zasilania dla serwerowni (urządzenia sieciowe odbiorniki światłowodowe oraz zasilanie centralne kamer) na ok. 20 min i 10 min dla wszystkich stanowisk. Do UPS</w:t>
      </w:r>
      <w:r>
        <w:rPr>
          <w:sz w:val="18"/>
          <w:szCs w:val="18"/>
        </w:rPr>
        <w:t>-</w:t>
      </w:r>
      <w:r w:rsidRPr="00F348C7">
        <w:rPr>
          <w:sz w:val="18"/>
          <w:szCs w:val="18"/>
        </w:rPr>
        <w:t>a przeznaczonego do podtrzymania zasilania dla serwerowni Wykonawca podłączy istniejący bypass</w:t>
      </w:r>
      <w:r>
        <w:rPr>
          <w:sz w:val="18"/>
          <w:szCs w:val="18"/>
        </w:rPr>
        <w:t>,</w:t>
      </w:r>
    </w:p>
    <w:p w:rsidR="008F21C9" w:rsidRPr="00F348C7" w:rsidRDefault="008F21C9" w:rsidP="003178E8">
      <w:pPr>
        <w:pStyle w:val="ListParagraph"/>
        <w:numPr>
          <w:ilvl w:val="0"/>
          <w:numId w:val="2"/>
        </w:numPr>
        <w:spacing w:after="0"/>
        <w:ind w:left="1276" w:hanging="283"/>
        <w:jc w:val="both"/>
        <w:rPr>
          <w:sz w:val="18"/>
          <w:szCs w:val="18"/>
        </w:rPr>
      </w:pPr>
      <w:r w:rsidRPr="00F348C7">
        <w:rPr>
          <w:sz w:val="18"/>
          <w:szCs w:val="18"/>
        </w:rPr>
        <w:t xml:space="preserve">Wykładzinę podłogową </w:t>
      </w:r>
      <w:r>
        <w:rPr>
          <w:sz w:val="18"/>
          <w:szCs w:val="18"/>
        </w:rPr>
        <w:t>–</w:t>
      </w:r>
      <w:r w:rsidRPr="00F348C7">
        <w:rPr>
          <w:sz w:val="18"/>
          <w:szCs w:val="18"/>
        </w:rPr>
        <w:t xml:space="preserve"> wymienić</w:t>
      </w:r>
      <w:r>
        <w:rPr>
          <w:sz w:val="18"/>
          <w:szCs w:val="18"/>
        </w:rPr>
        <w:t>.</w:t>
      </w:r>
    </w:p>
    <w:p w:rsidR="008F21C9" w:rsidRPr="00F348C7" w:rsidRDefault="008F21C9" w:rsidP="00E3600A">
      <w:pPr>
        <w:spacing w:after="0"/>
        <w:jc w:val="both"/>
        <w:rPr>
          <w:sz w:val="18"/>
          <w:szCs w:val="18"/>
        </w:rPr>
      </w:pPr>
    </w:p>
    <w:p w:rsidR="008F21C9" w:rsidRPr="00F348C7" w:rsidRDefault="008F21C9" w:rsidP="003178E8">
      <w:pPr>
        <w:pStyle w:val="ListParagraph"/>
        <w:numPr>
          <w:ilvl w:val="1"/>
          <w:numId w:val="9"/>
        </w:numPr>
        <w:tabs>
          <w:tab w:val="clear" w:pos="1080"/>
          <w:tab w:val="num" w:pos="993"/>
        </w:tabs>
        <w:spacing w:after="0"/>
        <w:ind w:left="993" w:hanging="426"/>
        <w:jc w:val="both"/>
        <w:rPr>
          <w:sz w:val="18"/>
          <w:szCs w:val="18"/>
        </w:rPr>
      </w:pPr>
      <w:r w:rsidRPr="00F348C7">
        <w:rPr>
          <w:sz w:val="18"/>
          <w:szCs w:val="18"/>
        </w:rPr>
        <w:t>Pomieszczenie monitoringu (3 x stanowisko oglądowe, 1</w:t>
      </w:r>
      <w:r>
        <w:rPr>
          <w:sz w:val="18"/>
          <w:szCs w:val="18"/>
        </w:rPr>
        <w:t xml:space="preserve"> </w:t>
      </w:r>
      <w:r w:rsidRPr="00F348C7">
        <w:rPr>
          <w:sz w:val="18"/>
          <w:szCs w:val="18"/>
        </w:rPr>
        <w:t>x stanowisko administracyjne,)</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Usunąć zbędne przewody czy korytka</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Ułożyć instalacje:</w:t>
      </w:r>
    </w:p>
    <w:p w:rsidR="008F21C9" w:rsidRPr="00F348C7" w:rsidRDefault="008F21C9" w:rsidP="006E46B5">
      <w:pPr>
        <w:pStyle w:val="ListParagraph"/>
        <w:numPr>
          <w:ilvl w:val="1"/>
          <w:numId w:val="4"/>
        </w:numPr>
        <w:tabs>
          <w:tab w:val="left" w:pos="1560"/>
        </w:tabs>
        <w:spacing w:after="0"/>
        <w:ind w:left="1560" w:hanging="284"/>
        <w:jc w:val="both"/>
        <w:rPr>
          <w:sz w:val="18"/>
          <w:szCs w:val="18"/>
        </w:rPr>
      </w:pPr>
      <w:r w:rsidRPr="00F348C7">
        <w:rPr>
          <w:sz w:val="18"/>
          <w:szCs w:val="18"/>
        </w:rPr>
        <w:t>Szafy rack pom. Technicznego</w:t>
      </w:r>
      <w:r>
        <w:rPr>
          <w:sz w:val="18"/>
          <w:szCs w:val="18"/>
        </w:rPr>
        <w:t>,</w:t>
      </w:r>
    </w:p>
    <w:p w:rsidR="008F21C9" w:rsidRPr="00F348C7" w:rsidRDefault="008F21C9" w:rsidP="006E46B5">
      <w:pPr>
        <w:pStyle w:val="ListParagraph"/>
        <w:numPr>
          <w:ilvl w:val="1"/>
          <w:numId w:val="4"/>
        </w:numPr>
        <w:tabs>
          <w:tab w:val="left" w:pos="1560"/>
        </w:tabs>
        <w:spacing w:after="0"/>
        <w:ind w:left="1560" w:hanging="284"/>
        <w:jc w:val="both"/>
        <w:rPr>
          <w:sz w:val="18"/>
          <w:szCs w:val="18"/>
        </w:rPr>
      </w:pPr>
      <w:r w:rsidRPr="00F348C7">
        <w:rPr>
          <w:sz w:val="18"/>
          <w:szCs w:val="18"/>
        </w:rPr>
        <w:t>Stanowisko oglądowe: 2xRJ45, 4x 230</w:t>
      </w:r>
      <w:r>
        <w:rPr>
          <w:sz w:val="18"/>
          <w:szCs w:val="18"/>
        </w:rPr>
        <w:t>V</w:t>
      </w:r>
      <w:r w:rsidRPr="00F348C7">
        <w:rPr>
          <w:sz w:val="18"/>
          <w:szCs w:val="18"/>
        </w:rPr>
        <w:t xml:space="preserve"> zasilanie gwarantowane, 3 x 230V</w:t>
      </w:r>
      <w:r>
        <w:rPr>
          <w:sz w:val="18"/>
          <w:szCs w:val="18"/>
        </w:rPr>
        <w:t>,</w:t>
      </w:r>
    </w:p>
    <w:p w:rsidR="008F21C9" w:rsidRPr="00F348C7" w:rsidRDefault="008F21C9" w:rsidP="006E46B5">
      <w:pPr>
        <w:pStyle w:val="ListParagraph"/>
        <w:numPr>
          <w:ilvl w:val="1"/>
          <w:numId w:val="4"/>
        </w:numPr>
        <w:tabs>
          <w:tab w:val="left" w:pos="1560"/>
        </w:tabs>
        <w:spacing w:after="0"/>
        <w:ind w:left="1560" w:hanging="284"/>
        <w:jc w:val="both"/>
        <w:rPr>
          <w:sz w:val="18"/>
          <w:szCs w:val="18"/>
        </w:rPr>
      </w:pPr>
      <w:r>
        <w:rPr>
          <w:sz w:val="18"/>
          <w:szCs w:val="18"/>
        </w:rPr>
        <w:t>Stanowisko administracyjne: 4</w:t>
      </w:r>
      <w:r w:rsidRPr="00F348C7">
        <w:rPr>
          <w:sz w:val="18"/>
          <w:szCs w:val="18"/>
        </w:rPr>
        <w:t>x</w:t>
      </w:r>
      <w:r>
        <w:rPr>
          <w:sz w:val="18"/>
          <w:szCs w:val="18"/>
        </w:rPr>
        <w:t xml:space="preserve"> </w:t>
      </w:r>
      <w:r w:rsidRPr="00F348C7">
        <w:rPr>
          <w:sz w:val="18"/>
          <w:szCs w:val="18"/>
        </w:rPr>
        <w:t>RJ45, 4x 230V gwarant</w:t>
      </w:r>
      <w:r>
        <w:rPr>
          <w:sz w:val="18"/>
          <w:szCs w:val="18"/>
        </w:rPr>
        <w:t>owane</w:t>
      </w:r>
      <w:r w:rsidRPr="00F348C7">
        <w:rPr>
          <w:sz w:val="18"/>
          <w:szCs w:val="18"/>
        </w:rPr>
        <w:t xml:space="preserve"> 2x </w:t>
      </w:r>
      <w:r>
        <w:rPr>
          <w:sz w:val="18"/>
          <w:szCs w:val="18"/>
        </w:rPr>
        <w:t>230V,</w:t>
      </w:r>
    </w:p>
    <w:p w:rsidR="008F21C9" w:rsidRPr="00F348C7" w:rsidRDefault="008F21C9" w:rsidP="006E46B5">
      <w:pPr>
        <w:pStyle w:val="ListParagraph"/>
        <w:numPr>
          <w:ilvl w:val="1"/>
          <w:numId w:val="4"/>
        </w:numPr>
        <w:tabs>
          <w:tab w:val="left" w:pos="1560"/>
        </w:tabs>
        <w:spacing w:after="0"/>
        <w:ind w:left="1560" w:hanging="284"/>
        <w:jc w:val="both"/>
        <w:rPr>
          <w:sz w:val="18"/>
          <w:szCs w:val="18"/>
        </w:rPr>
      </w:pPr>
      <w:r w:rsidRPr="00F348C7">
        <w:rPr>
          <w:sz w:val="18"/>
          <w:szCs w:val="18"/>
        </w:rPr>
        <w:t xml:space="preserve"> </w:t>
      </w:r>
      <w:r>
        <w:rPr>
          <w:sz w:val="18"/>
          <w:szCs w:val="18"/>
        </w:rPr>
        <w:t>Dodatkowo: 2</w:t>
      </w:r>
      <w:r w:rsidRPr="00F348C7">
        <w:rPr>
          <w:sz w:val="18"/>
          <w:szCs w:val="18"/>
        </w:rPr>
        <w:t>x 2xRJ45, oraz 6 punkty 2x</w:t>
      </w:r>
      <w:r>
        <w:rPr>
          <w:sz w:val="18"/>
          <w:szCs w:val="18"/>
        </w:rPr>
        <w:t xml:space="preserve"> </w:t>
      </w:r>
      <w:r w:rsidRPr="00F348C7">
        <w:rPr>
          <w:sz w:val="18"/>
          <w:szCs w:val="18"/>
        </w:rPr>
        <w:t>230V</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Dokładna lokalizacja gniazd LAN oraz </w:t>
      </w:r>
      <w:r>
        <w:rPr>
          <w:sz w:val="18"/>
          <w:szCs w:val="18"/>
        </w:rPr>
        <w:t>230V</w:t>
      </w:r>
      <w:r w:rsidRPr="00F348C7">
        <w:rPr>
          <w:sz w:val="18"/>
          <w:szCs w:val="18"/>
        </w:rPr>
        <w:t xml:space="preserve"> ma zostać ustalona na etapie wykonawczym</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Min 8 obwody zasilania </w:t>
      </w:r>
      <w:r>
        <w:rPr>
          <w:sz w:val="18"/>
          <w:szCs w:val="18"/>
        </w:rPr>
        <w:t>230V</w:t>
      </w:r>
      <w:r w:rsidRPr="00F348C7">
        <w:rPr>
          <w:sz w:val="18"/>
          <w:szCs w:val="18"/>
        </w:rPr>
        <w:t xml:space="preserve"> gwarantowanego, Min 4 zasilania </w:t>
      </w:r>
      <w:r>
        <w:rPr>
          <w:sz w:val="18"/>
          <w:szCs w:val="18"/>
        </w:rPr>
        <w:t>230V</w:t>
      </w:r>
      <w:r w:rsidRPr="00F348C7">
        <w:rPr>
          <w:sz w:val="18"/>
          <w:szCs w:val="18"/>
        </w:rPr>
        <w:t xml:space="preserve"> podstawowego,</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Trasy kablowe prowadzić nad tynkowo w korytach kablowych</w:t>
      </w:r>
      <w:r>
        <w:rPr>
          <w:sz w:val="18"/>
          <w:szCs w:val="18"/>
        </w:rPr>
        <w:t>,</w:t>
      </w:r>
    </w:p>
    <w:p w:rsidR="008F21C9" w:rsidRPr="00F348C7" w:rsidRDefault="008F21C9" w:rsidP="002C182D">
      <w:pPr>
        <w:pStyle w:val="ListParagraph"/>
        <w:numPr>
          <w:ilvl w:val="0"/>
          <w:numId w:val="2"/>
        </w:numPr>
        <w:spacing w:after="0"/>
        <w:ind w:left="1276" w:hanging="283"/>
        <w:jc w:val="both"/>
        <w:rPr>
          <w:sz w:val="18"/>
          <w:szCs w:val="18"/>
        </w:rPr>
      </w:pPr>
      <w:r w:rsidRPr="00F348C7">
        <w:rPr>
          <w:sz w:val="18"/>
          <w:szCs w:val="18"/>
        </w:rPr>
        <w:t>Wymienić wykładzinę podłogową,</w:t>
      </w:r>
      <w:r>
        <w:rPr>
          <w:sz w:val="18"/>
          <w:szCs w:val="18"/>
        </w:rPr>
        <w:t xml:space="preserve"> na wykładzinę przemysłową typu target odporną na ścieranie i wywinąć ją na ścianę na wys. 30 cm (od strony nóg operatorów)</w:t>
      </w:r>
    </w:p>
    <w:p w:rsidR="008F21C9" w:rsidRDefault="008F21C9" w:rsidP="00431975">
      <w:pPr>
        <w:pStyle w:val="ListParagraph"/>
        <w:numPr>
          <w:ilvl w:val="0"/>
          <w:numId w:val="2"/>
        </w:numPr>
        <w:spacing w:after="0"/>
        <w:ind w:left="1276" w:hanging="283"/>
        <w:jc w:val="both"/>
        <w:rPr>
          <w:sz w:val="18"/>
          <w:szCs w:val="18"/>
        </w:rPr>
      </w:pPr>
      <w:r w:rsidRPr="00F348C7">
        <w:rPr>
          <w:sz w:val="18"/>
          <w:szCs w:val="18"/>
        </w:rPr>
        <w:t xml:space="preserve">Dokonać drobnych napraw tynkarskich oraz odmalować pomieszczenie </w:t>
      </w:r>
      <w:r>
        <w:rPr>
          <w:sz w:val="18"/>
          <w:szCs w:val="18"/>
        </w:rPr>
        <w:t>2</w:t>
      </w:r>
      <w:r w:rsidRPr="00F348C7">
        <w:rPr>
          <w:sz w:val="18"/>
          <w:szCs w:val="18"/>
        </w:rPr>
        <w:t>x</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oczyścić parapety i wyszlifować</w:t>
      </w:r>
    </w:p>
    <w:p w:rsidR="008F21C9" w:rsidRPr="00F348C7" w:rsidRDefault="008F21C9" w:rsidP="00E3600A">
      <w:pPr>
        <w:spacing w:after="0"/>
        <w:jc w:val="both"/>
        <w:rPr>
          <w:sz w:val="18"/>
          <w:szCs w:val="18"/>
        </w:rPr>
      </w:pPr>
    </w:p>
    <w:p w:rsidR="008F21C9" w:rsidRPr="00F348C7" w:rsidRDefault="008F21C9" w:rsidP="0095075B">
      <w:pPr>
        <w:spacing w:after="0"/>
        <w:ind w:left="567"/>
        <w:jc w:val="both"/>
        <w:rPr>
          <w:sz w:val="18"/>
          <w:szCs w:val="18"/>
        </w:rPr>
      </w:pPr>
      <w:r w:rsidRPr="00F348C7">
        <w:rPr>
          <w:sz w:val="18"/>
          <w:szCs w:val="18"/>
        </w:rPr>
        <w:t>Zestawienie gniazd RJ45:</w:t>
      </w:r>
    </w:p>
    <w:tbl>
      <w:tblPr>
        <w:tblW w:w="4049" w:type="dxa"/>
        <w:jc w:val="center"/>
        <w:tblLook w:val="00A0"/>
      </w:tblPr>
      <w:tblGrid>
        <w:gridCol w:w="2000"/>
        <w:gridCol w:w="500"/>
        <w:gridCol w:w="1549"/>
      </w:tblGrid>
      <w:tr w:rsidR="008F21C9" w:rsidRPr="00F348C7">
        <w:trPr>
          <w:trHeight w:val="300"/>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Serwerownia</w:t>
            </w:r>
          </w:p>
        </w:tc>
        <w:tc>
          <w:tcPr>
            <w:tcW w:w="500" w:type="dxa"/>
            <w:tcBorders>
              <w:top w:val="single" w:sz="4" w:space="0" w:color="auto"/>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 </w:t>
            </w:r>
          </w:p>
        </w:tc>
        <w:tc>
          <w:tcPr>
            <w:tcW w:w="1549" w:type="dxa"/>
            <w:tcBorders>
              <w:top w:val="single" w:sz="4" w:space="0" w:color="auto"/>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 </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 </w:t>
            </w:r>
          </w:p>
        </w:tc>
        <w:tc>
          <w:tcPr>
            <w:tcW w:w="500"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2</w:t>
            </w:r>
          </w:p>
        </w:tc>
        <w:tc>
          <w:tcPr>
            <w:tcW w:w="1549"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kamera</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ser</w:t>
            </w:r>
            <w:r>
              <w:rPr>
                <w:color w:val="000000"/>
                <w:sz w:val="18"/>
                <w:szCs w:val="18"/>
                <w:lang w:val="en-GB" w:eastAsia="en-GB"/>
              </w:rPr>
              <w:t>werownia</w:t>
            </w:r>
            <w:r w:rsidRPr="00F348C7">
              <w:rPr>
                <w:color w:val="000000"/>
                <w:sz w:val="18"/>
                <w:szCs w:val="18"/>
                <w:lang w:val="en-GB" w:eastAsia="en-GB"/>
              </w:rPr>
              <w:t xml:space="preserve"> policyjna</w:t>
            </w:r>
          </w:p>
        </w:tc>
        <w:tc>
          <w:tcPr>
            <w:tcW w:w="500"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sz w:val="18"/>
                <w:szCs w:val="18"/>
                <w:lang w:val="en-GB" w:eastAsia="en-GB"/>
              </w:rPr>
            </w:pPr>
            <w:r w:rsidRPr="00723D6D">
              <w:rPr>
                <w:sz w:val="18"/>
                <w:szCs w:val="18"/>
                <w:lang w:val="en-GB" w:eastAsia="en-GB"/>
              </w:rPr>
              <w:t>6</w:t>
            </w:r>
          </w:p>
        </w:tc>
        <w:tc>
          <w:tcPr>
            <w:tcW w:w="1549"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 Łącznik</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pom</w:t>
            </w:r>
            <w:r>
              <w:rPr>
                <w:color w:val="000000"/>
                <w:sz w:val="18"/>
                <w:szCs w:val="18"/>
                <w:lang w:val="en-GB" w:eastAsia="en-GB"/>
              </w:rPr>
              <w:t>ieszczenie</w:t>
            </w:r>
            <w:r w:rsidRPr="00F348C7">
              <w:rPr>
                <w:color w:val="000000"/>
                <w:sz w:val="18"/>
                <w:szCs w:val="18"/>
                <w:lang w:val="en-GB" w:eastAsia="en-GB"/>
              </w:rPr>
              <w:t xml:space="preserve"> CO</w:t>
            </w:r>
          </w:p>
        </w:tc>
        <w:tc>
          <w:tcPr>
            <w:tcW w:w="500"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2</w:t>
            </w:r>
          </w:p>
        </w:tc>
        <w:tc>
          <w:tcPr>
            <w:tcW w:w="1549"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SO1</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 </w:t>
            </w:r>
          </w:p>
        </w:tc>
        <w:tc>
          <w:tcPr>
            <w:tcW w:w="500"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2</w:t>
            </w:r>
          </w:p>
        </w:tc>
        <w:tc>
          <w:tcPr>
            <w:tcW w:w="1549"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S02</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p>
        </w:tc>
        <w:tc>
          <w:tcPr>
            <w:tcW w:w="500"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2</w:t>
            </w:r>
          </w:p>
        </w:tc>
        <w:tc>
          <w:tcPr>
            <w:tcW w:w="1549"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SO3</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 </w:t>
            </w:r>
          </w:p>
        </w:tc>
        <w:tc>
          <w:tcPr>
            <w:tcW w:w="500"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4</w:t>
            </w:r>
          </w:p>
        </w:tc>
        <w:tc>
          <w:tcPr>
            <w:tcW w:w="1549"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Dodatk</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 </w:t>
            </w:r>
          </w:p>
        </w:tc>
        <w:tc>
          <w:tcPr>
            <w:tcW w:w="500"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4</w:t>
            </w:r>
          </w:p>
        </w:tc>
        <w:tc>
          <w:tcPr>
            <w:tcW w:w="1549"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Admin</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oficer dyżurny</w:t>
            </w:r>
          </w:p>
        </w:tc>
        <w:tc>
          <w:tcPr>
            <w:tcW w:w="500"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2</w:t>
            </w:r>
          </w:p>
        </w:tc>
        <w:tc>
          <w:tcPr>
            <w:tcW w:w="1549" w:type="dxa"/>
            <w:tcBorders>
              <w:top w:val="nil"/>
              <w:left w:val="nil"/>
              <w:bottom w:val="single" w:sz="4" w:space="0" w:color="auto"/>
              <w:right w:val="single" w:sz="4" w:space="0" w:color="auto"/>
            </w:tcBorders>
            <w:noWrap/>
            <w:vAlign w:val="bottom"/>
          </w:tcPr>
          <w:p w:rsidR="008F21C9" w:rsidRPr="00F348C7" w:rsidRDefault="008F21C9" w:rsidP="00E3600A">
            <w:pPr>
              <w:spacing w:after="0" w:line="240" w:lineRule="auto"/>
              <w:jc w:val="both"/>
              <w:rPr>
                <w:color w:val="000000"/>
                <w:sz w:val="18"/>
                <w:szCs w:val="18"/>
                <w:lang w:val="en-GB" w:eastAsia="en-GB"/>
              </w:rPr>
            </w:pPr>
            <w:r w:rsidRPr="00F348C7">
              <w:rPr>
                <w:color w:val="000000"/>
                <w:sz w:val="18"/>
                <w:szCs w:val="18"/>
                <w:lang w:val="en-GB" w:eastAsia="en-GB"/>
              </w:rPr>
              <w:t> </w:t>
            </w:r>
          </w:p>
        </w:tc>
      </w:tr>
      <w:tr w:rsidR="008F21C9" w:rsidRPr="00F348C7">
        <w:trPr>
          <w:trHeight w:val="375"/>
          <w:jc w:val="center"/>
        </w:trPr>
        <w:tc>
          <w:tcPr>
            <w:tcW w:w="2000" w:type="dxa"/>
            <w:tcBorders>
              <w:top w:val="nil"/>
              <w:left w:val="nil"/>
              <w:bottom w:val="nil"/>
              <w:right w:val="nil"/>
            </w:tcBorders>
            <w:noWrap/>
            <w:vAlign w:val="bottom"/>
          </w:tcPr>
          <w:p w:rsidR="008F21C9" w:rsidRPr="00F348C7" w:rsidRDefault="008F21C9" w:rsidP="00E3600A">
            <w:pPr>
              <w:spacing w:after="0" w:line="240" w:lineRule="auto"/>
              <w:jc w:val="both"/>
              <w:rPr>
                <w:color w:val="000000"/>
                <w:sz w:val="18"/>
                <w:szCs w:val="18"/>
                <w:lang w:val="en-GB" w:eastAsia="en-GB"/>
              </w:rPr>
            </w:pPr>
          </w:p>
        </w:tc>
        <w:tc>
          <w:tcPr>
            <w:tcW w:w="500" w:type="dxa"/>
            <w:tcBorders>
              <w:top w:val="nil"/>
              <w:left w:val="nil"/>
              <w:bottom w:val="nil"/>
              <w:right w:val="nil"/>
            </w:tcBorders>
            <w:noWrap/>
            <w:vAlign w:val="bottom"/>
          </w:tcPr>
          <w:p w:rsidR="008F21C9" w:rsidRPr="00F348C7" w:rsidRDefault="008F21C9" w:rsidP="00E3600A">
            <w:pPr>
              <w:spacing w:after="0" w:line="240" w:lineRule="auto"/>
              <w:jc w:val="both"/>
              <w:rPr>
                <w:b/>
                <w:bCs/>
                <w:color w:val="000000"/>
                <w:sz w:val="18"/>
                <w:szCs w:val="18"/>
                <w:lang w:val="en-GB" w:eastAsia="en-GB"/>
              </w:rPr>
            </w:pPr>
            <w:r w:rsidRPr="00F348C7">
              <w:rPr>
                <w:b/>
                <w:bCs/>
                <w:color w:val="000000"/>
                <w:sz w:val="18"/>
                <w:szCs w:val="18"/>
                <w:lang w:val="en-GB" w:eastAsia="en-GB"/>
              </w:rPr>
              <w:t>24</w:t>
            </w:r>
          </w:p>
        </w:tc>
        <w:tc>
          <w:tcPr>
            <w:tcW w:w="1549" w:type="dxa"/>
            <w:tcBorders>
              <w:top w:val="nil"/>
              <w:left w:val="nil"/>
              <w:bottom w:val="nil"/>
              <w:right w:val="nil"/>
            </w:tcBorders>
            <w:noWrap/>
            <w:vAlign w:val="bottom"/>
          </w:tcPr>
          <w:p w:rsidR="008F21C9" w:rsidRPr="00F348C7" w:rsidRDefault="008F21C9" w:rsidP="00E3600A">
            <w:pPr>
              <w:spacing w:after="0" w:line="240" w:lineRule="auto"/>
              <w:jc w:val="both"/>
              <w:rPr>
                <w:color w:val="000000"/>
                <w:sz w:val="18"/>
                <w:szCs w:val="18"/>
                <w:lang w:val="en-GB" w:eastAsia="en-GB"/>
              </w:rPr>
            </w:pPr>
          </w:p>
        </w:tc>
      </w:tr>
    </w:tbl>
    <w:p w:rsidR="008F21C9" w:rsidRPr="00F348C7" w:rsidRDefault="008F21C9" w:rsidP="0095075B">
      <w:pPr>
        <w:pStyle w:val="ListParagraph"/>
        <w:spacing w:after="0"/>
        <w:ind w:left="567"/>
        <w:jc w:val="both"/>
        <w:rPr>
          <w:sz w:val="18"/>
          <w:szCs w:val="18"/>
          <w:u w:val="single"/>
        </w:rPr>
      </w:pPr>
      <w:r w:rsidRPr="00F348C7">
        <w:rPr>
          <w:sz w:val="18"/>
          <w:szCs w:val="18"/>
          <w:u w:val="single"/>
        </w:rPr>
        <w:t>Uwaga.</w:t>
      </w:r>
    </w:p>
    <w:p w:rsidR="008F21C9" w:rsidRPr="00F348C7" w:rsidRDefault="008F21C9" w:rsidP="0095075B">
      <w:pPr>
        <w:pStyle w:val="ListParagraph"/>
        <w:numPr>
          <w:ilvl w:val="0"/>
          <w:numId w:val="2"/>
        </w:numPr>
        <w:spacing w:after="0"/>
        <w:ind w:left="1276" w:hanging="283"/>
        <w:jc w:val="both"/>
        <w:rPr>
          <w:sz w:val="18"/>
          <w:szCs w:val="18"/>
        </w:rPr>
      </w:pPr>
      <w:r w:rsidRPr="00F348C7">
        <w:rPr>
          <w:sz w:val="18"/>
          <w:szCs w:val="18"/>
        </w:rPr>
        <w:t>Po zakończonych pracach Wykonawca odtworzy łączność telefoniczną z istniejącą centralą policji w budynku. Wykonawca doprowadzi analogowy sygnał telefoniczny do gniazda nowo ułożonej sieci strukturalnej w pomieszczeniu obserwacyjnym.</w:t>
      </w:r>
    </w:p>
    <w:p w:rsidR="008F21C9" w:rsidRPr="00F348C7" w:rsidRDefault="008F21C9" w:rsidP="0095075B">
      <w:pPr>
        <w:pStyle w:val="ListParagraph"/>
        <w:numPr>
          <w:ilvl w:val="0"/>
          <w:numId w:val="2"/>
        </w:numPr>
        <w:spacing w:after="0"/>
        <w:ind w:left="1276" w:hanging="283"/>
        <w:jc w:val="both"/>
        <w:rPr>
          <w:sz w:val="18"/>
          <w:szCs w:val="18"/>
        </w:rPr>
      </w:pPr>
      <w:r w:rsidRPr="00F348C7">
        <w:rPr>
          <w:sz w:val="18"/>
          <w:szCs w:val="18"/>
        </w:rPr>
        <w:t>Wykonawca dostarczy i zainstaluje meble w pomieszczeniu obserwacyjnym CO Wola zgodnie z załączonymi do zapytania rysunkami i wykazem.</w:t>
      </w:r>
    </w:p>
    <w:p w:rsidR="008F21C9" w:rsidRPr="00F348C7" w:rsidRDefault="008F21C9" w:rsidP="00E3600A">
      <w:pPr>
        <w:pStyle w:val="ListParagraph"/>
        <w:spacing w:after="0"/>
        <w:ind w:left="360"/>
        <w:jc w:val="both"/>
        <w:rPr>
          <w:sz w:val="18"/>
          <w:szCs w:val="18"/>
        </w:rPr>
      </w:pPr>
    </w:p>
    <w:p w:rsidR="008F21C9" w:rsidRPr="00F348C7" w:rsidRDefault="008F21C9" w:rsidP="00166A38">
      <w:pPr>
        <w:numPr>
          <w:ilvl w:val="0"/>
          <w:numId w:val="15"/>
        </w:numPr>
        <w:tabs>
          <w:tab w:val="clear" w:pos="786"/>
          <w:tab w:val="num" w:pos="567"/>
        </w:tabs>
        <w:spacing w:after="0"/>
        <w:ind w:left="567" w:hanging="425"/>
        <w:jc w:val="both"/>
        <w:rPr>
          <w:b/>
          <w:bCs/>
          <w:sz w:val="18"/>
          <w:szCs w:val="18"/>
        </w:rPr>
      </w:pPr>
      <w:r w:rsidRPr="00F348C7">
        <w:rPr>
          <w:b/>
          <w:bCs/>
          <w:sz w:val="18"/>
          <w:szCs w:val="18"/>
        </w:rPr>
        <w:t>Bemowo</w:t>
      </w:r>
    </w:p>
    <w:p w:rsidR="008F21C9" w:rsidRPr="00F348C7" w:rsidRDefault="008F21C9" w:rsidP="0095075B">
      <w:pPr>
        <w:spacing w:after="0"/>
        <w:ind w:left="567"/>
        <w:jc w:val="both"/>
        <w:rPr>
          <w:b/>
          <w:bCs/>
          <w:sz w:val="18"/>
          <w:szCs w:val="18"/>
        </w:rPr>
      </w:pPr>
      <w:r w:rsidRPr="00F348C7">
        <w:rPr>
          <w:b/>
          <w:bCs/>
          <w:sz w:val="18"/>
          <w:szCs w:val="18"/>
        </w:rPr>
        <w:t>Zakres prac w centrum oglądowym</w:t>
      </w:r>
    </w:p>
    <w:p w:rsidR="008F21C9" w:rsidRPr="00F348C7" w:rsidRDefault="008F21C9" w:rsidP="006E46B5">
      <w:pPr>
        <w:pStyle w:val="ListParagraph"/>
        <w:numPr>
          <w:ilvl w:val="1"/>
          <w:numId w:val="22"/>
        </w:numPr>
        <w:tabs>
          <w:tab w:val="left" w:pos="993"/>
        </w:tabs>
        <w:spacing w:after="0"/>
        <w:ind w:left="993" w:hanging="426"/>
        <w:jc w:val="both"/>
        <w:rPr>
          <w:sz w:val="18"/>
          <w:szCs w:val="18"/>
        </w:rPr>
      </w:pPr>
      <w:r w:rsidRPr="00F348C7">
        <w:rPr>
          <w:sz w:val="18"/>
          <w:szCs w:val="18"/>
        </w:rPr>
        <w:t>Dyżurka (okablowanie w relacji do pomieszczenia technicznego ZOSM)</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Usunąć zbędne przewody i korytka,</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Ułożyć obwód zasilania gwarantowanego z gniazdami </w:t>
      </w:r>
      <w:r>
        <w:rPr>
          <w:sz w:val="18"/>
          <w:szCs w:val="18"/>
        </w:rPr>
        <w:t>4</w:t>
      </w:r>
      <w:r w:rsidRPr="00F348C7">
        <w:rPr>
          <w:sz w:val="18"/>
          <w:szCs w:val="18"/>
        </w:rPr>
        <w:t xml:space="preserve">x </w:t>
      </w:r>
      <w:r>
        <w:rPr>
          <w:sz w:val="18"/>
          <w:szCs w:val="18"/>
        </w:rPr>
        <w:t xml:space="preserve">230V </w:t>
      </w:r>
      <w:r w:rsidRPr="00F348C7">
        <w:rPr>
          <w:sz w:val="18"/>
          <w:szCs w:val="18"/>
        </w:rPr>
        <w:t>z pomieszczenia technicznego,</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Z pomieszczenia technicznego ułożyć 2 tory okablowania strukturalnego kat6A zakończone gniazdami RJ45, dokładna lokalizacja gniazd LAN,</w:t>
      </w:r>
      <w:r>
        <w:rPr>
          <w:sz w:val="18"/>
          <w:szCs w:val="18"/>
        </w:rPr>
        <w:t xml:space="preserve"> 230V</w:t>
      </w:r>
      <w:r w:rsidRPr="00F348C7">
        <w:rPr>
          <w:sz w:val="18"/>
          <w:szCs w:val="18"/>
        </w:rPr>
        <w:t xml:space="preserve"> na etapie wykonawczym,</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Trasy kablowe budować z wykorzystaniem plastikowych koryt.</w:t>
      </w:r>
    </w:p>
    <w:p w:rsidR="008F21C9" w:rsidRPr="00F348C7" w:rsidRDefault="008F21C9" w:rsidP="00E3600A">
      <w:pPr>
        <w:pStyle w:val="ListParagraph"/>
        <w:spacing w:after="0"/>
        <w:ind w:left="1440"/>
        <w:jc w:val="both"/>
        <w:rPr>
          <w:sz w:val="18"/>
          <w:szCs w:val="18"/>
        </w:rPr>
      </w:pPr>
    </w:p>
    <w:p w:rsidR="008F21C9" w:rsidRPr="00F348C7" w:rsidRDefault="008F21C9" w:rsidP="006E46B5">
      <w:pPr>
        <w:pStyle w:val="ListParagraph"/>
        <w:numPr>
          <w:ilvl w:val="1"/>
          <w:numId w:val="22"/>
        </w:numPr>
        <w:tabs>
          <w:tab w:val="left" w:pos="993"/>
        </w:tabs>
        <w:spacing w:after="0"/>
        <w:ind w:left="993" w:hanging="426"/>
        <w:jc w:val="both"/>
        <w:rPr>
          <w:sz w:val="18"/>
          <w:szCs w:val="18"/>
        </w:rPr>
      </w:pPr>
      <w:r w:rsidRPr="00F348C7">
        <w:rPr>
          <w:sz w:val="18"/>
          <w:szCs w:val="18"/>
        </w:rPr>
        <w:t>Serwerownia (pomieszczenie techniczne ZOSM):</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Usunąć zbędne instalacje i koryta kablowe,</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Wszystkie instalacje prowadzić istniejącymi trasami kablowymi. Trasy kablowe budować z wykorzystaniem metalowych lub plastikowych koryt</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Uzgodnić z ZOSM które urządzenia w szafie rack będą ponownie reinstalowane w ramach modernizacji.  Wykonawca zwiększy ilość listew zasilających do 4 sztuk. Nowe oraz istniejące listwy reinstalować umieszczając z przodu szafy. Pozostałą urządzenia systemu analogowego zdemontować, oczyścić, zrobić spis urządzeń i zutylizować po wcześniejszym uzgodnieniu z ZOSM</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Wykonawca w istniejącej szafie rack zastosuje 2 organizatory poziome,</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Pomieszczenie tech</w:t>
      </w:r>
      <w:r>
        <w:rPr>
          <w:sz w:val="18"/>
          <w:szCs w:val="18"/>
        </w:rPr>
        <w:t>niczne, szafę rack – oczyścić,</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Nowe okablowanie strukturalne w relacji oficer dyżurny, pomieszczenie monitoringu, kamera rozszyć na projektowanym </w:t>
      </w:r>
      <w:r>
        <w:rPr>
          <w:sz w:val="18"/>
          <w:szCs w:val="18"/>
        </w:rPr>
        <w:t>patchpanelu kat6A w szafie rack,</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Zestawienie gniazd RJ45 zakończonych na nowo projektowanym patchpanelu:</w:t>
      </w:r>
    </w:p>
    <w:p w:rsidR="008F21C9" w:rsidRPr="00F348C7" w:rsidRDefault="008F21C9" w:rsidP="00431975">
      <w:pPr>
        <w:pStyle w:val="ListParagraph"/>
        <w:spacing w:after="0"/>
        <w:ind w:left="993"/>
        <w:jc w:val="both"/>
        <w:rPr>
          <w:sz w:val="18"/>
          <w:szCs w:val="18"/>
        </w:rPr>
      </w:pPr>
    </w:p>
    <w:tbl>
      <w:tblPr>
        <w:tblW w:w="4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500"/>
        <w:gridCol w:w="1549"/>
      </w:tblGrid>
      <w:tr w:rsidR="008F21C9" w:rsidRPr="00F348C7">
        <w:trPr>
          <w:trHeight w:val="300"/>
          <w:jc w:val="center"/>
        </w:trPr>
        <w:tc>
          <w:tcPr>
            <w:tcW w:w="20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 pom. techniczne</w:t>
            </w:r>
          </w:p>
        </w:tc>
        <w:tc>
          <w:tcPr>
            <w:tcW w:w="5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kamera</w:t>
            </w:r>
          </w:p>
        </w:tc>
      </w:tr>
      <w:tr w:rsidR="008F21C9" w:rsidRPr="00F348C7">
        <w:trPr>
          <w:trHeight w:val="300"/>
          <w:jc w:val="center"/>
        </w:trPr>
        <w:tc>
          <w:tcPr>
            <w:tcW w:w="2000" w:type="dxa"/>
            <w:noWrap/>
            <w:vAlign w:val="bottom"/>
          </w:tcPr>
          <w:p w:rsidR="008F21C9" w:rsidRPr="00F348C7" w:rsidRDefault="008F21C9" w:rsidP="0027542E">
            <w:pPr>
              <w:spacing w:after="0" w:line="240" w:lineRule="auto"/>
              <w:jc w:val="both"/>
              <w:rPr>
                <w:color w:val="000000"/>
                <w:sz w:val="18"/>
                <w:szCs w:val="18"/>
                <w:lang w:eastAsia="en-GB"/>
              </w:rPr>
            </w:pPr>
            <w:r w:rsidRPr="00F348C7">
              <w:rPr>
                <w:color w:val="000000"/>
                <w:sz w:val="18"/>
                <w:szCs w:val="18"/>
                <w:lang w:eastAsia="en-GB"/>
              </w:rPr>
              <w:t xml:space="preserve">pom. </w:t>
            </w:r>
            <w:r>
              <w:rPr>
                <w:color w:val="000000"/>
                <w:sz w:val="18"/>
                <w:szCs w:val="18"/>
                <w:lang w:eastAsia="en-GB"/>
              </w:rPr>
              <w:t>CO</w:t>
            </w:r>
          </w:p>
        </w:tc>
        <w:tc>
          <w:tcPr>
            <w:tcW w:w="5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SO1</w:t>
            </w:r>
          </w:p>
        </w:tc>
      </w:tr>
      <w:tr w:rsidR="008F21C9" w:rsidRPr="00F348C7">
        <w:trPr>
          <w:trHeight w:val="300"/>
          <w:jc w:val="center"/>
        </w:trPr>
        <w:tc>
          <w:tcPr>
            <w:tcW w:w="20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 </w:t>
            </w:r>
          </w:p>
        </w:tc>
        <w:tc>
          <w:tcPr>
            <w:tcW w:w="5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S02</w:t>
            </w:r>
          </w:p>
        </w:tc>
      </w:tr>
      <w:tr w:rsidR="008F21C9" w:rsidRPr="00F348C7">
        <w:trPr>
          <w:trHeight w:val="300"/>
          <w:jc w:val="center"/>
        </w:trPr>
        <w:tc>
          <w:tcPr>
            <w:tcW w:w="20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 </w:t>
            </w:r>
          </w:p>
        </w:tc>
        <w:tc>
          <w:tcPr>
            <w:tcW w:w="5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4</w:t>
            </w:r>
          </w:p>
        </w:tc>
        <w:tc>
          <w:tcPr>
            <w:tcW w:w="1549"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dodatk</w:t>
            </w:r>
          </w:p>
        </w:tc>
      </w:tr>
      <w:tr w:rsidR="008F21C9" w:rsidRPr="00F348C7">
        <w:trPr>
          <w:trHeight w:val="300"/>
          <w:jc w:val="center"/>
        </w:trPr>
        <w:tc>
          <w:tcPr>
            <w:tcW w:w="20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 </w:t>
            </w:r>
          </w:p>
        </w:tc>
        <w:tc>
          <w:tcPr>
            <w:tcW w:w="5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admin</w:t>
            </w:r>
          </w:p>
        </w:tc>
      </w:tr>
      <w:tr w:rsidR="008F21C9" w:rsidRPr="00F348C7">
        <w:trPr>
          <w:trHeight w:val="300"/>
          <w:jc w:val="center"/>
        </w:trPr>
        <w:tc>
          <w:tcPr>
            <w:tcW w:w="2000" w:type="dxa"/>
            <w:noWrap/>
            <w:vAlign w:val="bottom"/>
          </w:tcPr>
          <w:p w:rsidR="008F21C9" w:rsidRPr="00F348C7" w:rsidRDefault="008F21C9" w:rsidP="00811A18">
            <w:pPr>
              <w:spacing w:after="0" w:line="240" w:lineRule="auto"/>
              <w:rPr>
                <w:color w:val="000000"/>
                <w:sz w:val="18"/>
                <w:szCs w:val="18"/>
                <w:lang w:eastAsia="en-GB"/>
              </w:rPr>
            </w:pPr>
            <w:r w:rsidRPr="00F348C7">
              <w:rPr>
                <w:color w:val="000000"/>
                <w:sz w:val="18"/>
                <w:szCs w:val="18"/>
                <w:lang w:eastAsia="en-GB"/>
              </w:rPr>
              <w:t>pom. oficera dyżurnego</w:t>
            </w:r>
          </w:p>
        </w:tc>
        <w:tc>
          <w:tcPr>
            <w:tcW w:w="500"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E3600A">
            <w:pPr>
              <w:spacing w:after="0" w:line="240" w:lineRule="auto"/>
              <w:jc w:val="both"/>
              <w:rPr>
                <w:color w:val="000000"/>
                <w:sz w:val="18"/>
                <w:szCs w:val="18"/>
                <w:lang w:eastAsia="en-GB"/>
              </w:rPr>
            </w:pPr>
            <w:r w:rsidRPr="00F348C7">
              <w:rPr>
                <w:color w:val="000000"/>
                <w:sz w:val="18"/>
                <w:szCs w:val="18"/>
                <w:lang w:eastAsia="en-GB"/>
              </w:rPr>
              <w:t> oficer</w:t>
            </w:r>
          </w:p>
        </w:tc>
      </w:tr>
      <w:tr w:rsidR="008F21C9" w:rsidRPr="00F348C7">
        <w:trPr>
          <w:trHeight w:val="375"/>
          <w:jc w:val="center"/>
        </w:trPr>
        <w:tc>
          <w:tcPr>
            <w:tcW w:w="2000" w:type="dxa"/>
            <w:noWrap/>
            <w:vAlign w:val="bottom"/>
          </w:tcPr>
          <w:p w:rsidR="008F21C9" w:rsidRPr="00F348C7" w:rsidRDefault="008F21C9" w:rsidP="00E3600A">
            <w:pPr>
              <w:spacing w:after="0" w:line="240" w:lineRule="auto"/>
              <w:jc w:val="both"/>
              <w:rPr>
                <w:color w:val="000000"/>
                <w:sz w:val="18"/>
                <w:szCs w:val="18"/>
                <w:lang w:eastAsia="en-GB"/>
              </w:rPr>
            </w:pPr>
          </w:p>
        </w:tc>
        <w:tc>
          <w:tcPr>
            <w:tcW w:w="500" w:type="dxa"/>
            <w:noWrap/>
            <w:vAlign w:val="bottom"/>
          </w:tcPr>
          <w:p w:rsidR="008F21C9" w:rsidRPr="00F348C7" w:rsidRDefault="008F21C9" w:rsidP="00E3600A">
            <w:pPr>
              <w:spacing w:after="0" w:line="240" w:lineRule="auto"/>
              <w:jc w:val="both"/>
              <w:rPr>
                <w:b/>
                <w:bCs/>
                <w:color w:val="000000"/>
                <w:sz w:val="18"/>
                <w:szCs w:val="18"/>
                <w:lang w:eastAsia="en-GB"/>
              </w:rPr>
            </w:pPr>
            <w:r w:rsidRPr="00F348C7">
              <w:rPr>
                <w:b/>
                <w:bCs/>
                <w:color w:val="000000"/>
                <w:sz w:val="18"/>
                <w:szCs w:val="18"/>
                <w:lang w:eastAsia="en-GB"/>
              </w:rPr>
              <w:t>14</w:t>
            </w:r>
          </w:p>
        </w:tc>
        <w:tc>
          <w:tcPr>
            <w:tcW w:w="1549" w:type="dxa"/>
            <w:noWrap/>
            <w:vAlign w:val="bottom"/>
          </w:tcPr>
          <w:p w:rsidR="008F21C9" w:rsidRPr="00F348C7" w:rsidRDefault="008F21C9" w:rsidP="00E3600A">
            <w:pPr>
              <w:spacing w:after="0" w:line="240" w:lineRule="auto"/>
              <w:jc w:val="both"/>
              <w:rPr>
                <w:color w:val="000000"/>
                <w:sz w:val="18"/>
                <w:szCs w:val="18"/>
                <w:lang w:eastAsia="en-GB"/>
              </w:rPr>
            </w:pPr>
          </w:p>
        </w:tc>
      </w:tr>
    </w:tbl>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Istniejący UPS wymienić na nowy rackowy, o mocy 2KVA z podwójną konwersją wyposażony w moduł zarządzania eth i rackowy bypass bezprzerwowy.  Zapewnić podtrzymanie zasilania dla urządzeń w szafie rack i dla wszystkich stanowisk na ok. 10 min. Baterie mają być umieszczone w UPS lub dedykowanej szufladzie rack. Dodatkowo w celu większej niezależności od zaniku zasilania należy zastosować  przełączniki faz. Obwody wyjściowe (gwarantowane) z UPS-a Wykonawca zakończy w szafie rozdzielczej skąd zostaną rozprowadzone do poszczególnych miejsc (pom. obs</w:t>
      </w:r>
      <w:r>
        <w:rPr>
          <w:sz w:val="18"/>
          <w:szCs w:val="18"/>
        </w:rPr>
        <w:t>erwacyjne, oficer, serwerownia),</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Zutylizować stare akumulatory a regał na którym st</w:t>
      </w:r>
      <w:r>
        <w:rPr>
          <w:sz w:val="18"/>
          <w:szCs w:val="18"/>
        </w:rPr>
        <w:t>oją zutylizować,</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Wykonawca pozostawi w rozdzielni zainstalowane aparaty elektryczne. Odbiorcze instalacje elektryczne ułoży od nowa (do pomieszczenia obserwacyjnego, oficera, szafy rack). Pozostawi bez zmian obwody do gniazd naściennych i oświetlenia w pomieszczeniu technicznym, klimatyzatorów. Nowe obwody zakończy w szafie rozdzielczej nowymi aparatami elektrycznymi. Wykonawca zastosuje min 5 obwodów zasilania </w:t>
      </w:r>
      <w:r w:rsidRPr="0033015C">
        <w:rPr>
          <w:sz w:val="18"/>
          <w:szCs w:val="18"/>
        </w:rPr>
        <w:t xml:space="preserve">230V </w:t>
      </w:r>
      <w:r w:rsidRPr="00F348C7">
        <w:rPr>
          <w:sz w:val="18"/>
          <w:szCs w:val="18"/>
        </w:rPr>
        <w:t xml:space="preserve">gwarantowanego (2 obwody w szafie rack), min 4 obwodów zasilania </w:t>
      </w:r>
      <w:r w:rsidRPr="0033015C">
        <w:rPr>
          <w:sz w:val="18"/>
          <w:szCs w:val="18"/>
        </w:rPr>
        <w:t xml:space="preserve">230V </w:t>
      </w:r>
      <w:r w:rsidRPr="00F348C7">
        <w:rPr>
          <w:sz w:val="18"/>
          <w:szCs w:val="18"/>
        </w:rPr>
        <w:t>administracyjnego. W przypadku braku miejsca w istniejącej rozdzielni elektrycznej wykonawca wymieni ją na większej pojemności,</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Na etapie wykonawczym przygotować projekt wykonawczy modernizowanej instalacji elektrycznej,</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 pomieszczeniu technicznym zamontować dodatkowe 2 gniazda RJ45, okablowanie koncentryczne (1 tor), zasilanie gw</w:t>
      </w:r>
      <w:r>
        <w:rPr>
          <w:sz w:val="18"/>
          <w:szCs w:val="18"/>
        </w:rPr>
        <w:t>arantowane 230V</w:t>
      </w:r>
      <w:r w:rsidRPr="00F348C7">
        <w:rPr>
          <w:sz w:val="18"/>
          <w:szCs w:val="18"/>
        </w:rPr>
        <w:t>, zasilanie 12/</w:t>
      </w:r>
      <w:r>
        <w:rPr>
          <w:sz w:val="18"/>
          <w:szCs w:val="18"/>
        </w:rPr>
        <w:t>24V</w:t>
      </w:r>
      <w:r w:rsidRPr="00F348C7">
        <w:rPr>
          <w:sz w:val="18"/>
          <w:szCs w:val="18"/>
        </w:rPr>
        <w:t xml:space="preserve"> i zainstaluje dostarczoną przez Wykonawcę kamerę cyfrową</w:t>
      </w:r>
      <w:r>
        <w:rPr>
          <w:sz w:val="18"/>
          <w:szCs w:val="18"/>
        </w:rPr>
        <w:t xml:space="preserve"> wraz z zasilaczem do podglądu,</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Zdemontować istniejącą przełącznice FO. Istniejące 80 włókna SM przespawać i zakończyć w nowej przełącznicy z gniazdami SC\APC (DUPLEX).</w:t>
      </w:r>
    </w:p>
    <w:p w:rsidR="008F21C9" w:rsidRPr="00F348C7" w:rsidRDefault="008F21C9" w:rsidP="0075454C">
      <w:pPr>
        <w:pStyle w:val="ListParagraph"/>
        <w:spacing w:after="0"/>
        <w:ind w:left="1058"/>
        <w:jc w:val="both"/>
        <w:rPr>
          <w:sz w:val="18"/>
          <w:szCs w:val="18"/>
        </w:rPr>
      </w:pPr>
    </w:p>
    <w:p w:rsidR="008F21C9" w:rsidRPr="00F348C7" w:rsidRDefault="008F21C9" w:rsidP="00E3600A">
      <w:pPr>
        <w:pStyle w:val="ListParagraph"/>
        <w:spacing w:after="0"/>
        <w:jc w:val="both"/>
        <w:rPr>
          <w:sz w:val="18"/>
          <w:szCs w:val="18"/>
        </w:rPr>
      </w:pPr>
      <w:r w:rsidRPr="00F348C7">
        <w:rPr>
          <w:sz w:val="18"/>
          <w:szCs w:val="18"/>
        </w:rPr>
        <w:t>Uwaga.</w:t>
      </w:r>
    </w:p>
    <w:p w:rsidR="008F21C9" w:rsidRPr="00F348C7" w:rsidRDefault="008F21C9" w:rsidP="00E3600A">
      <w:pPr>
        <w:pStyle w:val="ListParagraph"/>
        <w:spacing w:after="0"/>
        <w:jc w:val="both"/>
        <w:rPr>
          <w:sz w:val="18"/>
          <w:szCs w:val="18"/>
        </w:rPr>
      </w:pPr>
      <w:r w:rsidRPr="00F348C7">
        <w:rPr>
          <w:sz w:val="18"/>
          <w:szCs w:val="18"/>
        </w:rPr>
        <w:t>Z uwagi na funkcjonujące w pomieszczeniu technicznym systemy policji oraz system monitoringu ZOSM Wykonawca ograniczy do minimum przerwy w zasilaniu i łączności. Wszelkie wyłączenia i przerwy zasilania będą zgłaszane z wyprzedzeniem minimum 2 dniowym.</w:t>
      </w:r>
    </w:p>
    <w:p w:rsidR="008F21C9" w:rsidRPr="00F348C7" w:rsidRDefault="008F21C9" w:rsidP="00E3600A">
      <w:pPr>
        <w:spacing w:after="0"/>
        <w:jc w:val="both"/>
        <w:rPr>
          <w:sz w:val="18"/>
          <w:szCs w:val="18"/>
        </w:rPr>
      </w:pPr>
    </w:p>
    <w:p w:rsidR="008F21C9" w:rsidRPr="00F348C7" w:rsidRDefault="008F21C9" w:rsidP="006E46B5">
      <w:pPr>
        <w:pStyle w:val="ListParagraph"/>
        <w:numPr>
          <w:ilvl w:val="1"/>
          <w:numId w:val="22"/>
        </w:numPr>
        <w:tabs>
          <w:tab w:val="left" w:pos="993"/>
        </w:tabs>
        <w:spacing w:after="0"/>
        <w:ind w:left="993" w:hanging="426"/>
        <w:jc w:val="both"/>
        <w:rPr>
          <w:sz w:val="18"/>
          <w:szCs w:val="18"/>
        </w:rPr>
      </w:pPr>
      <w:r w:rsidRPr="00F348C7">
        <w:rPr>
          <w:sz w:val="18"/>
          <w:szCs w:val="18"/>
        </w:rPr>
        <w:t xml:space="preserve">Pomieszczenie monitoringu: </w:t>
      </w:r>
      <w:r>
        <w:rPr>
          <w:sz w:val="18"/>
          <w:szCs w:val="18"/>
        </w:rPr>
        <w:t>2</w:t>
      </w:r>
      <w:r w:rsidRPr="00F348C7">
        <w:rPr>
          <w:sz w:val="18"/>
          <w:szCs w:val="18"/>
        </w:rPr>
        <w:t>x stanowisko oglądowe, 1 x stanowisko administracyjne. (Okablowanie w relacji do pomieszczenia technicznego ZOSM)</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Usunąć</w:t>
      </w:r>
      <w:r>
        <w:rPr>
          <w:sz w:val="18"/>
          <w:szCs w:val="18"/>
        </w:rPr>
        <w:t xml:space="preserve"> zbędne przewody i korytka,</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Dokonać drobnych napraw tynkars</w:t>
      </w:r>
      <w:r>
        <w:rPr>
          <w:sz w:val="18"/>
          <w:szCs w:val="18"/>
        </w:rPr>
        <w:t>k</w:t>
      </w:r>
      <w:r w:rsidRPr="00F348C7">
        <w:rPr>
          <w:sz w:val="18"/>
          <w:szCs w:val="18"/>
        </w:rPr>
        <w:t xml:space="preserve">ich oraz odmalować pomieszczenie </w:t>
      </w:r>
      <w:r>
        <w:rPr>
          <w:sz w:val="18"/>
          <w:szCs w:val="18"/>
        </w:rPr>
        <w:t>2</w:t>
      </w:r>
      <w:r w:rsidRPr="00F348C7">
        <w:rPr>
          <w:sz w:val="18"/>
          <w:szCs w:val="18"/>
        </w:rPr>
        <w:t>x</w:t>
      </w:r>
      <w:r>
        <w:rPr>
          <w:sz w:val="18"/>
          <w:szCs w:val="18"/>
        </w:rPr>
        <w:t>,</w:t>
      </w:r>
    </w:p>
    <w:p w:rsidR="008F21C9" w:rsidRPr="00F348C7" w:rsidRDefault="008F21C9" w:rsidP="002C182D">
      <w:pPr>
        <w:pStyle w:val="ListParagraph"/>
        <w:numPr>
          <w:ilvl w:val="0"/>
          <w:numId w:val="2"/>
        </w:numPr>
        <w:spacing w:after="0"/>
        <w:ind w:left="1276" w:hanging="283"/>
        <w:jc w:val="both"/>
        <w:rPr>
          <w:sz w:val="18"/>
          <w:szCs w:val="18"/>
        </w:rPr>
      </w:pPr>
      <w:r w:rsidRPr="00F348C7">
        <w:rPr>
          <w:sz w:val="18"/>
          <w:szCs w:val="18"/>
        </w:rPr>
        <w:t>Wymienić wykładzinę podłogową,</w:t>
      </w:r>
      <w:r>
        <w:rPr>
          <w:sz w:val="18"/>
          <w:szCs w:val="18"/>
        </w:rPr>
        <w:t xml:space="preserve"> na wykładzinę przemysłową typu target odporną na ścieranie i wywinąć ją na ścianę na wys. 30 cm (od strony nóg operatorów)</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Ułożyć instalacje:</w:t>
      </w:r>
    </w:p>
    <w:p w:rsidR="008F21C9" w:rsidRPr="00F348C7" w:rsidRDefault="008F21C9" w:rsidP="0095075B">
      <w:pPr>
        <w:pStyle w:val="ListParagraph"/>
        <w:numPr>
          <w:ilvl w:val="1"/>
          <w:numId w:val="4"/>
        </w:numPr>
        <w:tabs>
          <w:tab w:val="left" w:pos="1560"/>
        </w:tabs>
        <w:spacing w:after="0"/>
        <w:ind w:left="1560" w:hanging="284"/>
        <w:jc w:val="both"/>
        <w:rPr>
          <w:sz w:val="18"/>
          <w:szCs w:val="18"/>
        </w:rPr>
      </w:pPr>
      <w:r>
        <w:rPr>
          <w:sz w:val="18"/>
          <w:szCs w:val="18"/>
        </w:rPr>
        <w:t>2</w:t>
      </w:r>
      <w:r w:rsidRPr="00F348C7">
        <w:rPr>
          <w:sz w:val="18"/>
          <w:szCs w:val="18"/>
        </w:rPr>
        <w:t xml:space="preserve">x stanowisko oglądowe (SO): 2xRJ45, </w:t>
      </w:r>
      <w:r>
        <w:rPr>
          <w:sz w:val="18"/>
          <w:szCs w:val="18"/>
        </w:rPr>
        <w:t>4</w:t>
      </w:r>
      <w:r w:rsidRPr="00F348C7">
        <w:rPr>
          <w:sz w:val="18"/>
          <w:szCs w:val="18"/>
        </w:rPr>
        <w:t xml:space="preserve">x </w:t>
      </w:r>
      <w:r>
        <w:rPr>
          <w:sz w:val="18"/>
          <w:szCs w:val="18"/>
        </w:rPr>
        <w:t>230V</w:t>
      </w:r>
      <w:r w:rsidRPr="00F348C7">
        <w:rPr>
          <w:sz w:val="18"/>
          <w:szCs w:val="18"/>
        </w:rPr>
        <w:t xml:space="preserve"> zasilanie gwarantowane, </w:t>
      </w:r>
      <w:r>
        <w:rPr>
          <w:sz w:val="18"/>
          <w:szCs w:val="18"/>
        </w:rPr>
        <w:t>2</w:t>
      </w:r>
      <w:r w:rsidRPr="00F348C7">
        <w:rPr>
          <w:sz w:val="18"/>
          <w:szCs w:val="18"/>
        </w:rPr>
        <w:t xml:space="preserve">x </w:t>
      </w:r>
      <w:r>
        <w:rPr>
          <w:sz w:val="18"/>
          <w:szCs w:val="18"/>
        </w:rPr>
        <w:t>230V</w:t>
      </w:r>
      <w:r w:rsidRPr="00F348C7">
        <w:rPr>
          <w:sz w:val="18"/>
          <w:szCs w:val="18"/>
        </w:rPr>
        <w:t xml:space="preserve"> zasilanie niegwarantowane</w:t>
      </w:r>
      <w:r>
        <w:rPr>
          <w:sz w:val="18"/>
          <w:szCs w:val="18"/>
        </w:rPr>
        <w:t>,</w:t>
      </w:r>
    </w:p>
    <w:p w:rsidR="008F21C9" w:rsidRPr="00F348C7" w:rsidRDefault="008F21C9" w:rsidP="0095075B">
      <w:pPr>
        <w:pStyle w:val="ListParagraph"/>
        <w:numPr>
          <w:ilvl w:val="1"/>
          <w:numId w:val="4"/>
        </w:numPr>
        <w:tabs>
          <w:tab w:val="left" w:pos="1560"/>
        </w:tabs>
        <w:spacing w:after="0"/>
        <w:ind w:left="1560" w:hanging="284"/>
        <w:jc w:val="both"/>
        <w:rPr>
          <w:sz w:val="18"/>
          <w:szCs w:val="18"/>
        </w:rPr>
      </w:pPr>
      <w:r w:rsidRPr="00F348C7">
        <w:rPr>
          <w:sz w:val="18"/>
          <w:szCs w:val="18"/>
        </w:rPr>
        <w:t>Stanowisko</w:t>
      </w:r>
      <w:r>
        <w:rPr>
          <w:sz w:val="18"/>
          <w:szCs w:val="18"/>
        </w:rPr>
        <w:t xml:space="preserve"> administracyjne (admin): 2</w:t>
      </w:r>
      <w:r w:rsidRPr="00F348C7">
        <w:rPr>
          <w:sz w:val="18"/>
          <w:szCs w:val="18"/>
        </w:rPr>
        <w:t xml:space="preserve">x RJ45, </w:t>
      </w:r>
      <w:r>
        <w:rPr>
          <w:sz w:val="18"/>
          <w:szCs w:val="18"/>
        </w:rPr>
        <w:t>4</w:t>
      </w:r>
      <w:r w:rsidRPr="00F348C7">
        <w:rPr>
          <w:sz w:val="18"/>
          <w:szCs w:val="18"/>
        </w:rPr>
        <w:t>x</w:t>
      </w:r>
      <w:r>
        <w:rPr>
          <w:sz w:val="18"/>
          <w:szCs w:val="18"/>
        </w:rPr>
        <w:t xml:space="preserve"> 230V gwarantowane, 2</w:t>
      </w:r>
      <w:r w:rsidRPr="00F348C7">
        <w:rPr>
          <w:sz w:val="18"/>
          <w:szCs w:val="18"/>
        </w:rPr>
        <w:t xml:space="preserve">x </w:t>
      </w:r>
      <w:r>
        <w:rPr>
          <w:sz w:val="18"/>
          <w:szCs w:val="18"/>
        </w:rPr>
        <w:t>230V</w:t>
      </w:r>
      <w:r w:rsidRPr="00F348C7">
        <w:rPr>
          <w:sz w:val="18"/>
          <w:szCs w:val="18"/>
        </w:rPr>
        <w:t xml:space="preserve"> zasilanie niegwarantowane</w:t>
      </w:r>
      <w:r>
        <w:rPr>
          <w:sz w:val="18"/>
          <w:szCs w:val="18"/>
        </w:rPr>
        <w:t>,</w:t>
      </w:r>
    </w:p>
    <w:p w:rsidR="008F21C9" w:rsidRPr="00F348C7" w:rsidRDefault="008F21C9" w:rsidP="0095075B">
      <w:pPr>
        <w:pStyle w:val="ListParagraph"/>
        <w:numPr>
          <w:ilvl w:val="1"/>
          <w:numId w:val="4"/>
        </w:numPr>
        <w:tabs>
          <w:tab w:val="left" w:pos="1560"/>
        </w:tabs>
        <w:spacing w:after="0"/>
        <w:ind w:left="1560" w:hanging="284"/>
        <w:jc w:val="both"/>
        <w:rPr>
          <w:sz w:val="18"/>
          <w:szCs w:val="18"/>
        </w:rPr>
      </w:pPr>
      <w:r w:rsidRPr="00F348C7">
        <w:rPr>
          <w:sz w:val="18"/>
          <w:szCs w:val="18"/>
        </w:rPr>
        <w:t>Dodatkowo: 4x</w:t>
      </w:r>
      <w:r>
        <w:rPr>
          <w:sz w:val="18"/>
          <w:szCs w:val="18"/>
        </w:rPr>
        <w:t xml:space="preserve"> </w:t>
      </w:r>
      <w:r w:rsidRPr="00F348C7">
        <w:rPr>
          <w:sz w:val="18"/>
          <w:szCs w:val="18"/>
        </w:rPr>
        <w:t xml:space="preserve">RJ45, oraz 4 gniazda </w:t>
      </w:r>
      <w:r>
        <w:rPr>
          <w:sz w:val="18"/>
          <w:szCs w:val="18"/>
        </w:rPr>
        <w:t>2x 230</w:t>
      </w:r>
      <w:r w:rsidRPr="00F348C7">
        <w:rPr>
          <w:sz w:val="18"/>
          <w:szCs w:val="18"/>
        </w:rPr>
        <w:t>V zasilanie niegwarantowane</w:t>
      </w:r>
      <w:r>
        <w:rPr>
          <w:sz w:val="18"/>
          <w:szCs w:val="18"/>
        </w:rPr>
        <w:t>,</w:t>
      </w:r>
    </w:p>
    <w:p w:rsidR="008F21C9" w:rsidRPr="00F348C7" w:rsidRDefault="008F21C9" w:rsidP="0095075B">
      <w:pPr>
        <w:pStyle w:val="ListParagraph"/>
        <w:numPr>
          <w:ilvl w:val="1"/>
          <w:numId w:val="4"/>
        </w:numPr>
        <w:tabs>
          <w:tab w:val="left" w:pos="1560"/>
        </w:tabs>
        <w:spacing w:after="0"/>
        <w:ind w:left="1560" w:hanging="284"/>
        <w:jc w:val="both"/>
        <w:rPr>
          <w:sz w:val="18"/>
          <w:szCs w:val="18"/>
        </w:rPr>
      </w:pPr>
      <w:r w:rsidRPr="00F348C7">
        <w:rPr>
          <w:sz w:val="18"/>
          <w:szCs w:val="18"/>
        </w:rPr>
        <w:t>Trasy kablowe prowadzić nad tynkowo w korytach kablowych. Planuje się by punkty PEL były umieszczone w korytach kablowych ułożonymi nad stanowiskami</w:t>
      </w:r>
      <w:r>
        <w:rPr>
          <w:sz w:val="18"/>
          <w:szCs w:val="18"/>
        </w:rPr>
        <w:t>,</w:t>
      </w:r>
    </w:p>
    <w:p w:rsidR="008F21C9" w:rsidRPr="00F348C7" w:rsidRDefault="008F21C9" w:rsidP="0095075B">
      <w:pPr>
        <w:pStyle w:val="ListParagraph"/>
        <w:numPr>
          <w:ilvl w:val="1"/>
          <w:numId w:val="4"/>
        </w:numPr>
        <w:tabs>
          <w:tab w:val="left" w:pos="1560"/>
        </w:tabs>
        <w:spacing w:after="0"/>
        <w:ind w:left="1560" w:hanging="284"/>
        <w:jc w:val="both"/>
        <w:rPr>
          <w:sz w:val="18"/>
          <w:szCs w:val="18"/>
        </w:rPr>
      </w:pPr>
      <w:r w:rsidRPr="00F348C7">
        <w:rPr>
          <w:sz w:val="18"/>
          <w:szCs w:val="18"/>
        </w:rPr>
        <w:t>Dokładna lokalizacja gniazd LAN, gniazd zasilających, tras kablowych ma zostać ustalona na etapie wykonawczym</w:t>
      </w:r>
      <w:r>
        <w:rPr>
          <w:sz w:val="18"/>
          <w:szCs w:val="18"/>
        </w:rPr>
        <w:t>.</w:t>
      </w:r>
    </w:p>
    <w:p w:rsidR="008F21C9" w:rsidRPr="00F348C7" w:rsidRDefault="008F21C9" w:rsidP="00641D4A">
      <w:pPr>
        <w:pStyle w:val="ListParagraph"/>
        <w:spacing w:after="0"/>
        <w:ind w:left="1980"/>
        <w:jc w:val="both"/>
        <w:rPr>
          <w:sz w:val="18"/>
          <w:szCs w:val="18"/>
        </w:rPr>
      </w:pPr>
    </w:p>
    <w:p w:rsidR="008F21C9" w:rsidRPr="00F348C7" w:rsidRDefault="008F21C9" w:rsidP="0095075B">
      <w:pPr>
        <w:pStyle w:val="ListParagraph"/>
        <w:spacing w:after="0"/>
        <w:ind w:left="567"/>
        <w:jc w:val="both"/>
        <w:rPr>
          <w:sz w:val="18"/>
          <w:szCs w:val="18"/>
          <w:u w:val="single"/>
        </w:rPr>
      </w:pPr>
      <w:r w:rsidRPr="00F348C7">
        <w:rPr>
          <w:sz w:val="18"/>
          <w:szCs w:val="18"/>
          <w:u w:val="single"/>
        </w:rPr>
        <w:t>Uwaga.</w:t>
      </w:r>
    </w:p>
    <w:p w:rsidR="008F21C9" w:rsidRPr="00F348C7" w:rsidRDefault="008F21C9" w:rsidP="0095075B">
      <w:pPr>
        <w:pStyle w:val="ListParagraph"/>
        <w:spacing w:after="0"/>
        <w:ind w:left="567"/>
        <w:jc w:val="both"/>
        <w:rPr>
          <w:sz w:val="18"/>
          <w:szCs w:val="18"/>
        </w:rPr>
      </w:pPr>
      <w:r w:rsidRPr="00F348C7">
        <w:rPr>
          <w:sz w:val="18"/>
          <w:szCs w:val="18"/>
        </w:rPr>
        <w:t>Po zakończonych pracach Wykonawca odtworzy łączność telefoniczną z istniejącą centralką policji w budynku. Wykonawca doprowadzi analogowy sygnał telefoniczny do gniazda nowo ułożonej sieci strukturalnej w pomieszczeniu obserwacyjnym.</w:t>
      </w:r>
    </w:p>
    <w:p w:rsidR="008F21C9" w:rsidRPr="00F348C7" w:rsidRDefault="008F21C9" w:rsidP="0095075B">
      <w:pPr>
        <w:pStyle w:val="ListParagraph"/>
        <w:numPr>
          <w:ilvl w:val="0"/>
          <w:numId w:val="4"/>
        </w:numPr>
        <w:spacing w:after="0"/>
        <w:ind w:left="993" w:firstLine="0"/>
        <w:jc w:val="both"/>
        <w:rPr>
          <w:sz w:val="18"/>
          <w:szCs w:val="18"/>
        </w:rPr>
      </w:pPr>
      <w:r w:rsidRPr="00F348C7">
        <w:rPr>
          <w:sz w:val="18"/>
          <w:szCs w:val="18"/>
        </w:rPr>
        <w:t>Dostawa mebli</w:t>
      </w:r>
    </w:p>
    <w:p w:rsidR="008F21C9" w:rsidRPr="00F348C7" w:rsidRDefault="008F21C9" w:rsidP="0095075B">
      <w:pPr>
        <w:pStyle w:val="ListParagraph"/>
        <w:spacing w:after="0"/>
        <w:ind w:left="1418"/>
        <w:jc w:val="both"/>
        <w:rPr>
          <w:sz w:val="18"/>
          <w:szCs w:val="18"/>
        </w:rPr>
      </w:pPr>
      <w:r w:rsidRPr="00F348C7">
        <w:rPr>
          <w:sz w:val="18"/>
          <w:szCs w:val="18"/>
        </w:rPr>
        <w:t>Wykonawca dostarczy i zainstaluje meble w pomieszczeniu obserwacyjnym CO Bemowo zgodnie z załączonymi do zapytania rysunkami i wykazem.</w:t>
      </w:r>
    </w:p>
    <w:p w:rsidR="008F21C9" w:rsidRPr="00F348C7" w:rsidRDefault="008F21C9" w:rsidP="00E3600A">
      <w:pPr>
        <w:pStyle w:val="ListParagraph"/>
        <w:spacing w:after="0"/>
        <w:ind w:left="360"/>
        <w:jc w:val="both"/>
        <w:rPr>
          <w:sz w:val="18"/>
          <w:szCs w:val="18"/>
        </w:rPr>
      </w:pPr>
    </w:p>
    <w:p w:rsidR="008F21C9" w:rsidRPr="00F348C7" w:rsidRDefault="008F21C9" w:rsidP="00166A38">
      <w:pPr>
        <w:numPr>
          <w:ilvl w:val="0"/>
          <w:numId w:val="15"/>
        </w:numPr>
        <w:tabs>
          <w:tab w:val="clear" w:pos="786"/>
          <w:tab w:val="num" w:pos="567"/>
        </w:tabs>
        <w:spacing w:after="0"/>
        <w:ind w:left="567" w:hanging="425"/>
        <w:jc w:val="both"/>
        <w:rPr>
          <w:b/>
          <w:bCs/>
          <w:sz w:val="18"/>
          <w:szCs w:val="18"/>
        </w:rPr>
      </w:pPr>
      <w:r w:rsidRPr="00F348C7">
        <w:rPr>
          <w:b/>
          <w:bCs/>
          <w:sz w:val="18"/>
          <w:szCs w:val="18"/>
        </w:rPr>
        <w:t>Żoliborz</w:t>
      </w:r>
    </w:p>
    <w:p w:rsidR="008F21C9" w:rsidRPr="00F348C7" w:rsidRDefault="008F21C9" w:rsidP="0008066D">
      <w:pPr>
        <w:spacing w:after="0"/>
        <w:ind w:left="567"/>
        <w:jc w:val="both"/>
        <w:rPr>
          <w:b/>
          <w:bCs/>
          <w:sz w:val="18"/>
          <w:szCs w:val="18"/>
        </w:rPr>
      </w:pPr>
      <w:r w:rsidRPr="00F348C7">
        <w:rPr>
          <w:b/>
          <w:bCs/>
          <w:sz w:val="18"/>
          <w:szCs w:val="18"/>
        </w:rPr>
        <w:t>Zakres prac w centrum oglądowym</w:t>
      </w:r>
    </w:p>
    <w:p w:rsidR="008F21C9" w:rsidRPr="00F348C7" w:rsidRDefault="008F21C9" w:rsidP="0095075B">
      <w:pPr>
        <w:pStyle w:val="ListParagraph"/>
        <w:numPr>
          <w:ilvl w:val="1"/>
          <w:numId w:val="23"/>
        </w:numPr>
        <w:tabs>
          <w:tab w:val="left" w:pos="993"/>
        </w:tabs>
        <w:spacing w:after="0"/>
        <w:ind w:left="993" w:hanging="426"/>
        <w:jc w:val="both"/>
        <w:rPr>
          <w:sz w:val="18"/>
          <w:szCs w:val="18"/>
        </w:rPr>
      </w:pPr>
      <w:r w:rsidRPr="00F348C7">
        <w:rPr>
          <w:sz w:val="18"/>
          <w:szCs w:val="18"/>
        </w:rPr>
        <w:t>Dyżurka</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Z</w:t>
      </w:r>
      <w:r w:rsidRPr="00F348C7">
        <w:rPr>
          <w:sz w:val="18"/>
          <w:szCs w:val="18"/>
        </w:rPr>
        <w:t xml:space="preserve">asilanie </w:t>
      </w:r>
      <w:r>
        <w:rPr>
          <w:sz w:val="18"/>
          <w:szCs w:val="18"/>
        </w:rPr>
        <w:t>4</w:t>
      </w:r>
      <w:r w:rsidRPr="00F348C7">
        <w:rPr>
          <w:sz w:val="18"/>
          <w:szCs w:val="18"/>
        </w:rPr>
        <w:t>x</w:t>
      </w:r>
      <w:r>
        <w:rPr>
          <w:sz w:val="18"/>
          <w:szCs w:val="18"/>
        </w:rPr>
        <w:t xml:space="preserve"> 230V</w:t>
      </w:r>
      <w:r w:rsidRPr="00F348C7">
        <w:rPr>
          <w:sz w:val="18"/>
          <w:szCs w:val="18"/>
        </w:rPr>
        <w:t xml:space="preserve"> (gwarantowane) dedykowany obwód zasilania gwarantowanego z serwerowni,</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LAN 2</w:t>
      </w:r>
      <w:r w:rsidRPr="00F348C7">
        <w:rPr>
          <w:sz w:val="18"/>
          <w:szCs w:val="18"/>
        </w:rPr>
        <w:t>x RJ45,</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Zakupić i zamontować uchwyt 3D na ścianie wraz z monitorem 40’’</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Zamontować kabel zasilający do monitora o dł. 4-5</w:t>
      </w:r>
      <w:r>
        <w:rPr>
          <w:sz w:val="18"/>
          <w:szCs w:val="18"/>
        </w:rPr>
        <w:t xml:space="preserve"> </w:t>
      </w:r>
      <w:r w:rsidRPr="00F348C7">
        <w:rPr>
          <w:sz w:val="18"/>
          <w:szCs w:val="18"/>
        </w:rPr>
        <w:t>m i kabel DVI tej samej długości. Podłączyć z komputerem/Terminalem dostarczonym przez ZOSM,</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Dokładna lokalizacja gniazd LAN,</w:t>
      </w:r>
      <w:r w:rsidRPr="0033015C">
        <w:rPr>
          <w:sz w:val="18"/>
          <w:szCs w:val="18"/>
        </w:rPr>
        <w:t xml:space="preserve"> </w:t>
      </w:r>
      <w:r>
        <w:rPr>
          <w:sz w:val="18"/>
          <w:szCs w:val="18"/>
        </w:rPr>
        <w:t>230V,</w:t>
      </w:r>
      <w:r w:rsidRPr="00F348C7">
        <w:rPr>
          <w:sz w:val="18"/>
          <w:szCs w:val="18"/>
        </w:rPr>
        <w:t xml:space="preserve"> uchwytu pod monitor na etapie wykonawczym</w:t>
      </w:r>
      <w:r>
        <w:rPr>
          <w:sz w:val="18"/>
          <w:szCs w:val="18"/>
        </w:rPr>
        <w:t>.</w:t>
      </w:r>
    </w:p>
    <w:p w:rsidR="008F21C9" w:rsidRPr="00F348C7" w:rsidRDefault="008F21C9" w:rsidP="0033015C">
      <w:pPr>
        <w:pStyle w:val="ListParagraph"/>
        <w:spacing w:after="0"/>
        <w:ind w:left="1276"/>
        <w:jc w:val="both"/>
        <w:rPr>
          <w:sz w:val="18"/>
          <w:szCs w:val="18"/>
        </w:rPr>
      </w:pPr>
    </w:p>
    <w:p w:rsidR="008F21C9" w:rsidRPr="00F348C7" w:rsidRDefault="008F21C9" w:rsidP="0095075B">
      <w:pPr>
        <w:pStyle w:val="ListParagraph"/>
        <w:numPr>
          <w:ilvl w:val="1"/>
          <w:numId w:val="23"/>
        </w:numPr>
        <w:tabs>
          <w:tab w:val="left" w:pos="993"/>
        </w:tabs>
        <w:spacing w:after="0"/>
        <w:ind w:left="993" w:hanging="426"/>
        <w:jc w:val="both"/>
        <w:rPr>
          <w:sz w:val="18"/>
          <w:szCs w:val="18"/>
        </w:rPr>
      </w:pPr>
      <w:r w:rsidRPr="00F348C7">
        <w:rPr>
          <w:sz w:val="18"/>
          <w:szCs w:val="18"/>
        </w:rPr>
        <w:t xml:space="preserve"> Serwerownia (pomieszczenie techniczne):</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Usunąć zbędne instalacje i koryta kablowe,</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Wszystkie instalacje prowadzić górą. </w:t>
      </w:r>
      <w:r>
        <w:rPr>
          <w:sz w:val="18"/>
          <w:szCs w:val="18"/>
        </w:rPr>
        <w:t>K</w:t>
      </w:r>
      <w:r w:rsidRPr="00F348C7">
        <w:rPr>
          <w:sz w:val="18"/>
          <w:szCs w:val="18"/>
        </w:rPr>
        <w:t>able wprowadzać do szaf od góry. Trasy kablowe budować z wykorzystaniem metalowych koryt. Istniejące instalacje (w tym zasilanie centralne oraz kable światłowodowe) przenieść na górne koryto, wprowadzać od góry i zakończyć w szafie rack</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Uzgodnić z ZOSM</w:t>
      </w:r>
      <w:r>
        <w:rPr>
          <w:sz w:val="18"/>
          <w:szCs w:val="18"/>
        </w:rPr>
        <w:t>,</w:t>
      </w:r>
      <w:r w:rsidRPr="00F348C7">
        <w:rPr>
          <w:sz w:val="18"/>
          <w:szCs w:val="18"/>
        </w:rPr>
        <w:t xml:space="preserve"> które urządzenia z 3 istniejących szaf rack/stojaku będą ponownie reinstalowane w 2 szafach rack ramach modernizacji (dotyczy to głównie, części konwerterów optycznych video, listew zasilających w szafach rack). Pozostałą szafę oraz urządzenia systemu analogowego zdemontować, oczyścić, zrobić spis urządzeń i zutylizować po wc</w:t>
      </w:r>
      <w:r>
        <w:rPr>
          <w:sz w:val="18"/>
          <w:szCs w:val="18"/>
        </w:rPr>
        <w:t>ześniejszym uzgodnieniu z ZOSM,</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Zdemontować istniejące przełącznice FO. Istniejące 132 włókna SM przespawać i zakończyć w nowych przełącznicach z gniazdami SC\APC (SIMPLEX). Zastosować przełącznice o wysokiej gęstości portów,</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Wykonawca w 2 szafach rack zastosuje </w:t>
      </w:r>
      <w:r>
        <w:rPr>
          <w:sz w:val="18"/>
          <w:szCs w:val="18"/>
        </w:rPr>
        <w:t>or</w:t>
      </w:r>
      <w:r w:rsidRPr="00F348C7">
        <w:rPr>
          <w:sz w:val="18"/>
          <w:szCs w:val="18"/>
        </w:rPr>
        <w:t>ganizatory kablowe pionowe i poziome. Poziome: 6 szt., pionowe 8 szt. na szafę,</w:t>
      </w:r>
    </w:p>
    <w:p w:rsidR="008F21C9" w:rsidRPr="00F348C7" w:rsidRDefault="008F21C9" w:rsidP="00431975">
      <w:pPr>
        <w:pStyle w:val="ListParagraph"/>
        <w:numPr>
          <w:ilvl w:val="0"/>
          <w:numId w:val="2"/>
        </w:numPr>
        <w:spacing w:after="0"/>
        <w:ind w:left="1276" w:hanging="283"/>
        <w:jc w:val="both"/>
        <w:rPr>
          <w:sz w:val="18"/>
          <w:szCs w:val="18"/>
        </w:rPr>
      </w:pPr>
      <w:r w:rsidRPr="00431975">
        <w:rPr>
          <w:sz w:val="18"/>
          <w:szCs w:val="18"/>
          <w:u w:val="single"/>
        </w:rPr>
        <w:t>16 konwerterów</w:t>
      </w:r>
      <w:r w:rsidRPr="00F348C7">
        <w:rPr>
          <w:sz w:val="18"/>
          <w:szCs w:val="18"/>
        </w:rPr>
        <w:t xml:space="preserve"> optycznych kamer analogowych podłączyć patchcordami do portów projektowanych przełącznic FO,</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Podłączyć do przełącznika światłowodowego gniazda przełącznic, na których zakończone są modernizowane punkty kamerowe PK z nowymi kamerami IP</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P</w:t>
      </w:r>
      <w:r w:rsidRPr="00F348C7">
        <w:rPr>
          <w:sz w:val="18"/>
          <w:szCs w:val="18"/>
        </w:rPr>
        <w:t xml:space="preserve">rzygotować koncepcję zagospodarowania szaf rack na etapie projektu </w:t>
      </w:r>
      <w:r>
        <w:rPr>
          <w:sz w:val="18"/>
          <w:szCs w:val="18"/>
        </w:rPr>
        <w:t>wykonawczego,</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Dokonać drobnych napraw tynkarskich oraz odmalować pomieszczenia </w:t>
      </w:r>
      <w:r>
        <w:rPr>
          <w:sz w:val="18"/>
          <w:szCs w:val="18"/>
        </w:rPr>
        <w:t>2</w:t>
      </w:r>
      <w:r w:rsidRPr="00F348C7">
        <w:rPr>
          <w:sz w:val="18"/>
          <w:szCs w:val="18"/>
        </w:rPr>
        <w:t>x, oczyścić szafy rack,</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 pomieszczeniu technicznym zamontować dodatkowe 2 gniazda RJ45 wraz z zasilaniem gw</w:t>
      </w:r>
      <w:r>
        <w:rPr>
          <w:sz w:val="18"/>
          <w:szCs w:val="18"/>
        </w:rPr>
        <w:t>arantowanym</w:t>
      </w:r>
      <w:r w:rsidRPr="00F348C7">
        <w:rPr>
          <w:sz w:val="18"/>
          <w:szCs w:val="18"/>
        </w:rPr>
        <w:t xml:space="preserve"> i</w:t>
      </w:r>
      <w:r>
        <w:rPr>
          <w:sz w:val="18"/>
          <w:szCs w:val="18"/>
        </w:rPr>
        <w:t> </w:t>
      </w:r>
      <w:r w:rsidRPr="00F348C7">
        <w:rPr>
          <w:sz w:val="18"/>
          <w:szCs w:val="18"/>
        </w:rPr>
        <w:t>zainstalować dostarczoną przez Wykonawcę kamerę cyfrową do podglądu. Wykonawca ułoży kabel koncentryczny oraz zasilający w relacji szafa rack – kamera cyfrowa. Wykonawca dostarczy i zainstaluje w szafie rack zasilacz kamery cyfrowej</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Wybudować połączenie z serwerownią policyjną: 6</w:t>
      </w:r>
      <w:r>
        <w:rPr>
          <w:sz w:val="18"/>
          <w:szCs w:val="18"/>
        </w:rPr>
        <w:t xml:space="preserve"> </w:t>
      </w:r>
      <w:r w:rsidRPr="00F348C7">
        <w:rPr>
          <w:sz w:val="18"/>
          <w:szCs w:val="18"/>
        </w:rPr>
        <w:t>x</w:t>
      </w:r>
      <w:r>
        <w:rPr>
          <w:sz w:val="18"/>
          <w:szCs w:val="18"/>
        </w:rPr>
        <w:t xml:space="preserve"> </w:t>
      </w:r>
      <w:r w:rsidRPr="00F348C7">
        <w:rPr>
          <w:sz w:val="18"/>
          <w:szCs w:val="18"/>
        </w:rPr>
        <w:t>UTP RJ45 oraz 12J SC/APC). Relacje kablowe rozszyć na projektowanych patchpanelach i przełącznicach światłowodowych (w przypadku braku miejsca wykonawca zastosuje nową przełącznicę/patchpanel)</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D</w:t>
      </w:r>
      <w:r w:rsidRPr="00F348C7">
        <w:rPr>
          <w:sz w:val="18"/>
          <w:szCs w:val="18"/>
        </w:rPr>
        <w:t>o stanowiska administratora w pomieszczeniu obserwacyjnym ułożyć instalację światłowodową MM 2J,</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Zainstalować i podłączyć dostarczone przez ZOSM przełączniki sieciowe</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Wszystkie urządzenia aktywne kamery IP (w punktach kamerowych PK, oraz w pomieszczeniu technicznym), enkodery (pom. tech) mają zostać podłączone do dostarczonych przez ZOSM przełączników. Wykonawca zastosuje patchcordy SM simplex/duplex (od strony pomieszczenia technicznego i punktów kamerowych) oraz pachcordy cat6.,</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Wykonawca pozostawi istniejącą szafę rozdzielczą, zainstalowane aparaty elektryczne oraz skrzynkę bypass. Odbiorcze instalacje elektryczne ułoży od nowa. Ilość obwodów zasilania gwarantowanego oraz administracyjnego uzgodni z ZOSM na etapie projektu wykonawczego. Na etapie wykonawczym przygotować schemat istniejącej rozdzielni wraz z informacją o koniecznej rozbudowie. Ogólna ilość obwodów zasilania nie mniejsza niż obecnie,</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Istniejący UPS wymienić na nowy rackowy, o mocy 3KVA wyposażony w moduł zarządzania eth.  Zapewnić podtrzymanie zasilania dla serwerowni (urządzenia sieciowe odbiorniki światłowodowe oraz zasilanie centralne kamer) na ok. 20</w:t>
      </w:r>
      <w:r>
        <w:rPr>
          <w:sz w:val="18"/>
          <w:szCs w:val="18"/>
        </w:rPr>
        <w:t xml:space="preserve"> </w:t>
      </w:r>
      <w:r w:rsidRPr="00F348C7">
        <w:rPr>
          <w:sz w:val="18"/>
          <w:szCs w:val="18"/>
        </w:rPr>
        <w:t>min i 10 min dla wszystkich stanowisk. Do UPS-a przeznaczonego do podtrzymania zasilania dla serwerowni Wykonawca podłączy istniejący bypass</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W</w:t>
      </w:r>
      <w:r w:rsidRPr="00F348C7">
        <w:rPr>
          <w:sz w:val="18"/>
          <w:szCs w:val="18"/>
        </w:rPr>
        <w:t xml:space="preserve">ykładzinę podłogową </w:t>
      </w:r>
      <w:r>
        <w:rPr>
          <w:sz w:val="18"/>
          <w:szCs w:val="18"/>
        </w:rPr>
        <w:t>–</w:t>
      </w:r>
      <w:r w:rsidRPr="00F348C7">
        <w:rPr>
          <w:sz w:val="18"/>
          <w:szCs w:val="18"/>
        </w:rPr>
        <w:t xml:space="preserve"> wymienić</w:t>
      </w:r>
      <w:r>
        <w:rPr>
          <w:sz w:val="18"/>
          <w:szCs w:val="18"/>
        </w:rPr>
        <w:t>.</w:t>
      </w:r>
    </w:p>
    <w:p w:rsidR="008F21C9" w:rsidRPr="00F348C7" w:rsidRDefault="008F21C9" w:rsidP="00894BB0">
      <w:pPr>
        <w:spacing w:after="0"/>
        <w:jc w:val="both"/>
        <w:rPr>
          <w:sz w:val="18"/>
          <w:szCs w:val="18"/>
        </w:rPr>
      </w:pPr>
    </w:p>
    <w:p w:rsidR="008F21C9" w:rsidRPr="00F348C7" w:rsidRDefault="008F21C9" w:rsidP="0095075B">
      <w:pPr>
        <w:pStyle w:val="ListParagraph"/>
        <w:numPr>
          <w:ilvl w:val="1"/>
          <w:numId w:val="23"/>
        </w:numPr>
        <w:tabs>
          <w:tab w:val="left" w:pos="993"/>
        </w:tabs>
        <w:spacing w:after="0"/>
        <w:ind w:left="993" w:hanging="426"/>
        <w:jc w:val="both"/>
        <w:rPr>
          <w:sz w:val="18"/>
          <w:szCs w:val="18"/>
        </w:rPr>
      </w:pPr>
      <w:r w:rsidRPr="00F348C7">
        <w:rPr>
          <w:sz w:val="18"/>
          <w:szCs w:val="18"/>
        </w:rPr>
        <w:t xml:space="preserve">Pomieszczenie </w:t>
      </w:r>
      <w:r>
        <w:rPr>
          <w:sz w:val="18"/>
          <w:szCs w:val="18"/>
        </w:rPr>
        <w:t>monitoringu (2</w:t>
      </w:r>
      <w:r w:rsidRPr="00F348C7">
        <w:rPr>
          <w:sz w:val="18"/>
          <w:szCs w:val="18"/>
        </w:rPr>
        <w:t>x stanowisko oglądowe, 1 x stanowisko administracyjne)</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Usunąć zbędne przewody czy korytka</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Ułożyć instalacje:</w:t>
      </w:r>
    </w:p>
    <w:p w:rsidR="008F21C9" w:rsidRPr="00F348C7" w:rsidRDefault="008F21C9" w:rsidP="0008066D">
      <w:pPr>
        <w:pStyle w:val="ListParagraph"/>
        <w:numPr>
          <w:ilvl w:val="1"/>
          <w:numId w:val="4"/>
        </w:numPr>
        <w:tabs>
          <w:tab w:val="left" w:pos="1701"/>
        </w:tabs>
        <w:spacing w:after="0"/>
        <w:ind w:left="1701" w:hanging="425"/>
        <w:jc w:val="both"/>
        <w:rPr>
          <w:sz w:val="18"/>
          <w:szCs w:val="18"/>
        </w:rPr>
      </w:pPr>
      <w:r w:rsidRPr="00F348C7">
        <w:rPr>
          <w:sz w:val="18"/>
          <w:szCs w:val="18"/>
        </w:rPr>
        <w:t xml:space="preserve">Stanowisko oglądowe: 2xRJ45, </w:t>
      </w:r>
      <w:r>
        <w:rPr>
          <w:sz w:val="18"/>
          <w:szCs w:val="18"/>
        </w:rPr>
        <w:t>4</w:t>
      </w:r>
      <w:r w:rsidRPr="00F348C7">
        <w:rPr>
          <w:sz w:val="18"/>
          <w:szCs w:val="18"/>
        </w:rPr>
        <w:t>x</w:t>
      </w:r>
      <w:r>
        <w:rPr>
          <w:sz w:val="18"/>
          <w:szCs w:val="18"/>
        </w:rPr>
        <w:t xml:space="preserve"> 230V zasilanie gwarantowane, 2</w:t>
      </w:r>
      <w:r w:rsidRPr="00F348C7">
        <w:rPr>
          <w:sz w:val="18"/>
          <w:szCs w:val="18"/>
        </w:rPr>
        <w:t>x</w:t>
      </w:r>
      <w:r>
        <w:rPr>
          <w:sz w:val="18"/>
          <w:szCs w:val="18"/>
        </w:rPr>
        <w:t xml:space="preserve"> 230V,</w:t>
      </w:r>
    </w:p>
    <w:p w:rsidR="008F21C9" w:rsidRPr="00F348C7" w:rsidRDefault="008F21C9" w:rsidP="0008066D">
      <w:pPr>
        <w:pStyle w:val="ListParagraph"/>
        <w:numPr>
          <w:ilvl w:val="1"/>
          <w:numId w:val="4"/>
        </w:numPr>
        <w:tabs>
          <w:tab w:val="left" w:pos="1701"/>
        </w:tabs>
        <w:spacing w:after="0"/>
        <w:ind w:left="1701" w:hanging="425"/>
        <w:jc w:val="both"/>
        <w:rPr>
          <w:sz w:val="18"/>
          <w:szCs w:val="18"/>
        </w:rPr>
      </w:pPr>
      <w:r w:rsidRPr="00F348C7">
        <w:rPr>
          <w:sz w:val="18"/>
          <w:szCs w:val="18"/>
        </w:rPr>
        <w:t>Stanowisko ad</w:t>
      </w:r>
      <w:r>
        <w:rPr>
          <w:sz w:val="18"/>
          <w:szCs w:val="18"/>
        </w:rPr>
        <w:t>ministracyjne: 4</w:t>
      </w:r>
      <w:r w:rsidRPr="00F348C7">
        <w:rPr>
          <w:sz w:val="18"/>
          <w:szCs w:val="18"/>
        </w:rPr>
        <w:t xml:space="preserve">x RJ45, </w:t>
      </w:r>
      <w:r>
        <w:rPr>
          <w:sz w:val="18"/>
          <w:szCs w:val="18"/>
        </w:rPr>
        <w:t>4</w:t>
      </w:r>
      <w:r w:rsidRPr="00F348C7">
        <w:rPr>
          <w:sz w:val="18"/>
          <w:szCs w:val="18"/>
        </w:rPr>
        <w:t xml:space="preserve">x </w:t>
      </w:r>
      <w:r>
        <w:rPr>
          <w:sz w:val="18"/>
          <w:szCs w:val="18"/>
        </w:rPr>
        <w:t>230V</w:t>
      </w:r>
      <w:r w:rsidRPr="00F348C7">
        <w:rPr>
          <w:sz w:val="18"/>
          <w:szCs w:val="18"/>
        </w:rPr>
        <w:t xml:space="preserve"> gwarant</w:t>
      </w:r>
      <w:r>
        <w:rPr>
          <w:sz w:val="18"/>
          <w:szCs w:val="18"/>
        </w:rPr>
        <w:t>owane</w:t>
      </w:r>
      <w:r w:rsidRPr="00F348C7">
        <w:rPr>
          <w:sz w:val="18"/>
          <w:szCs w:val="18"/>
        </w:rPr>
        <w:t xml:space="preserve">, </w:t>
      </w:r>
      <w:r>
        <w:rPr>
          <w:sz w:val="18"/>
          <w:szCs w:val="18"/>
        </w:rPr>
        <w:t>2</w:t>
      </w:r>
      <w:r w:rsidRPr="00F348C7">
        <w:rPr>
          <w:sz w:val="18"/>
          <w:szCs w:val="18"/>
        </w:rPr>
        <w:t xml:space="preserve">x </w:t>
      </w:r>
      <w:r>
        <w:rPr>
          <w:sz w:val="18"/>
          <w:szCs w:val="18"/>
        </w:rPr>
        <w:t>230V,</w:t>
      </w:r>
    </w:p>
    <w:p w:rsidR="008F21C9" w:rsidRPr="00F348C7" w:rsidRDefault="008F21C9" w:rsidP="0008066D">
      <w:pPr>
        <w:pStyle w:val="ListParagraph"/>
        <w:numPr>
          <w:ilvl w:val="1"/>
          <w:numId w:val="4"/>
        </w:numPr>
        <w:tabs>
          <w:tab w:val="left" w:pos="1701"/>
        </w:tabs>
        <w:spacing w:after="0"/>
        <w:ind w:left="1701" w:hanging="425"/>
        <w:jc w:val="both"/>
        <w:rPr>
          <w:sz w:val="18"/>
          <w:szCs w:val="18"/>
        </w:rPr>
      </w:pPr>
      <w:r>
        <w:rPr>
          <w:sz w:val="18"/>
          <w:szCs w:val="18"/>
        </w:rPr>
        <w:t>Dodatkowo: 2</w:t>
      </w:r>
      <w:r w:rsidRPr="00F348C7">
        <w:rPr>
          <w:sz w:val="18"/>
          <w:szCs w:val="18"/>
        </w:rPr>
        <w:t xml:space="preserve">x 2xRJ45, oraz 6 punkty </w:t>
      </w:r>
      <w:r>
        <w:rPr>
          <w:sz w:val="18"/>
          <w:szCs w:val="18"/>
        </w:rPr>
        <w:t>2x 230</w:t>
      </w:r>
      <w:r w:rsidRPr="00F348C7">
        <w:rPr>
          <w:sz w:val="18"/>
          <w:szCs w:val="18"/>
        </w:rPr>
        <w:t>V</w:t>
      </w:r>
      <w:r>
        <w:rPr>
          <w:sz w:val="18"/>
          <w:szCs w:val="18"/>
        </w:rPr>
        <w:t>.</w:t>
      </w:r>
    </w:p>
    <w:p w:rsidR="008F21C9" w:rsidRPr="00F348C7" w:rsidRDefault="008F21C9" w:rsidP="00894BB0">
      <w:pPr>
        <w:spacing w:after="0"/>
        <w:jc w:val="both"/>
        <w:rPr>
          <w:sz w:val="18"/>
          <w:szCs w:val="18"/>
        </w:rPr>
      </w:pP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Dokładna lokalizacja gniazd LAN oraz </w:t>
      </w:r>
      <w:r>
        <w:rPr>
          <w:sz w:val="18"/>
          <w:szCs w:val="18"/>
        </w:rPr>
        <w:t>230V</w:t>
      </w:r>
      <w:r w:rsidRPr="00F348C7">
        <w:rPr>
          <w:sz w:val="18"/>
          <w:szCs w:val="18"/>
        </w:rPr>
        <w:t xml:space="preserve"> ma zostać ustalona na etapie wykonawczym</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Min 6 obwody zasilania </w:t>
      </w:r>
      <w:r>
        <w:rPr>
          <w:sz w:val="18"/>
          <w:szCs w:val="18"/>
        </w:rPr>
        <w:t>230V</w:t>
      </w:r>
      <w:r w:rsidRPr="00F348C7">
        <w:rPr>
          <w:sz w:val="18"/>
          <w:szCs w:val="18"/>
        </w:rPr>
        <w:t xml:space="preserve"> gwarantowanego, Min 4 zasilania </w:t>
      </w:r>
      <w:r>
        <w:rPr>
          <w:sz w:val="18"/>
          <w:szCs w:val="18"/>
        </w:rPr>
        <w:t>230V</w:t>
      </w:r>
      <w:r w:rsidRPr="00F348C7">
        <w:rPr>
          <w:sz w:val="18"/>
          <w:szCs w:val="18"/>
        </w:rPr>
        <w:t xml:space="preserve"> podstawowego,</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Trasy kablowe prowadzić nad tynkowo w korytach kablowych</w:t>
      </w:r>
      <w:r>
        <w:rPr>
          <w:sz w:val="18"/>
          <w:szCs w:val="18"/>
        </w:rPr>
        <w:t>,</w:t>
      </w:r>
    </w:p>
    <w:p w:rsidR="008F21C9" w:rsidRPr="00F348C7" w:rsidRDefault="008F21C9" w:rsidP="002C182D">
      <w:pPr>
        <w:pStyle w:val="ListParagraph"/>
        <w:numPr>
          <w:ilvl w:val="0"/>
          <w:numId w:val="2"/>
        </w:numPr>
        <w:spacing w:after="0"/>
        <w:ind w:left="1276" w:hanging="283"/>
        <w:jc w:val="both"/>
        <w:rPr>
          <w:sz w:val="18"/>
          <w:szCs w:val="18"/>
        </w:rPr>
      </w:pPr>
      <w:r w:rsidRPr="00F348C7">
        <w:rPr>
          <w:sz w:val="18"/>
          <w:szCs w:val="18"/>
        </w:rPr>
        <w:t>Wymienić wykładzinę podłogową,</w:t>
      </w:r>
      <w:r>
        <w:rPr>
          <w:sz w:val="18"/>
          <w:szCs w:val="18"/>
        </w:rPr>
        <w:t xml:space="preserve"> na wykładzinę przemysłową typu target odporną na ścieranie i wywinąć ją na ścianę na wys. 30 cm (od strony nóg operatorów)</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 xml:space="preserve">Dokonać drobnych napraw tynkarskich oraz odmalować pomieszczenie </w:t>
      </w:r>
      <w:r>
        <w:rPr>
          <w:sz w:val="18"/>
          <w:szCs w:val="18"/>
        </w:rPr>
        <w:t>2</w:t>
      </w:r>
      <w:r w:rsidRPr="00F348C7">
        <w:rPr>
          <w:sz w:val="18"/>
          <w:szCs w:val="18"/>
        </w:rPr>
        <w:t>x,</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Odnowić powłokę zewnętrzną drzwi wejściowych i wymienić klamkę,</w:t>
      </w:r>
    </w:p>
    <w:p w:rsidR="008F21C9" w:rsidRDefault="008F21C9" w:rsidP="00431975">
      <w:pPr>
        <w:pStyle w:val="ListParagraph"/>
        <w:numPr>
          <w:ilvl w:val="0"/>
          <w:numId w:val="2"/>
        </w:numPr>
        <w:spacing w:after="0"/>
        <w:ind w:left="1276" w:hanging="283"/>
        <w:jc w:val="both"/>
        <w:rPr>
          <w:sz w:val="18"/>
          <w:szCs w:val="18"/>
        </w:rPr>
      </w:pPr>
      <w:r w:rsidRPr="00F348C7">
        <w:rPr>
          <w:sz w:val="18"/>
          <w:szCs w:val="18"/>
        </w:rPr>
        <w:t>Zamontować osłonę wywiewu klimatyzatora</w:t>
      </w:r>
      <w:r>
        <w:rPr>
          <w:sz w:val="18"/>
          <w:szCs w:val="18"/>
        </w:rPr>
        <w:t>.</w:t>
      </w:r>
    </w:p>
    <w:p w:rsidR="008F21C9" w:rsidRPr="002C182D" w:rsidRDefault="008F21C9" w:rsidP="002C182D">
      <w:pPr>
        <w:pStyle w:val="ListParagraph"/>
        <w:numPr>
          <w:ilvl w:val="0"/>
          <w:numId w:val="2"/>
        </w:numPr>
        <w:spacing w:after="0"/>
        <w:ind w:left="1276" w:hanging="283"/>
        <w:jc w:val="both"/>
        <w:rPr>
          <w:sz w:val="18"/>
          <w:szCs w:val="18"/>
        </w:rPr>
      </w:pPr>
      <w:r w:rsidRPr="002C182D">
        <w:rPr>
          <w:sz w:val="18"/>
          <w:szCs w:val="18"/>
        </w:rPr>
        <w:t>Oczyścić parapety ( dotyczy  parapetów  drewnianych i kamiennych  w razie konieczności  wyszlifować )oraz stolarkę okienną i pomalować  ( dotyczy stolarki drewnianej</w:t>
      </w:r>
    </w:p>
    <w:p w:rsidR="008F21C9" w:rsidRPr="00F348C7" w:rsidRDefault="008F21C9" w:rsidP="002C182D">
      <w:pPr>
        <w:pStyle w:val="ListParagraph"/>
        <w:spacing w:after="0"/>
        <w:jc w:val="both"/>
        <w:rPr>
          <w:sz w:val="18"/>
          <w:szCs w:val="18"/>
        </w:rPr>
      </w:pPr>
    </w:p>
    <w:p w:rsidR="008F21C9" w:rsidRPr="00F348C7" w:rsidRDefault="008F21C9" w:rsidP="00894BB0">
      <w:pPr>
        <w:spacing w:after="0"/>
        <w:jc w:val="both"/>
        <w:rPr>
          <w:sz w:val="18"/>
          <w:szCs w:val="18"/>
        </w:rPr>
      </w:pPr>
    </w:p>
    <w:p w:rsidR="008F21C9" w:rsidRPr="00F348C7" w:rsidRDefault="008F21C9" w:rsidP="00894BB0">
      <w:pPr>
        <w:spacing w:after="0"/>
        <w:jc w:val="both"/>
        <w:rPr>
          <w:sz w:val="18"/>
          <w:szCs w:val="18"/>
        </w:rPr>
      </w:pPr>
      <w:r w:rsidRPr="00F348C7">
        <w:rPr>
          <w:sz w:val="18"/>
          <w:szCs w:val="18"/>
        </w:rPr>
        <w:t>Zestawienie gniazd RJ45:</w:t>
      </w:r>
    </w:p>
    <w:tbl>
      <w:tblPr>
        <w:tblW w:w="4049" w:type="dxa"/>
        <w:jc w:val="center"/>
        <w:tblLook w:val="00A0"/>
      </w:tblPr>
      <w:tblGrid>
        <w:gridCol w:w="2000"/>
        <w:gridCol w:w="500"/>
        <w:gridCol w:w="1549"/>
      </w:tblGrid>
      <w:tr w:rsidR="008F21C9" w:rsidRPr="00F348C7">
        <w:trPr>
          <w:trHeight w:val="300"/>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Serwerownia</w:t>
            </w:r>
          </w:p>
        </w:tc>
        <w:tc>
          <w:tcPr>
            <w:tcW w:w="500" w:type="dxa"/>
            <w:tcBorders>
              <w:top w:val="single" w:sz="4" w:space="0" w:color="auto"/>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 </w:t>
            </w:r>
          </w:p>
        </w:tc>
        <w:tc>
          <w:tcPr>
            <w:tcW w:w="1549" w:type="dxa"/>
            <w:tcBorders>
              <w:top w:val="single" w:sz="4" w:space="0" w:color="auto"/>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 </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 </w:t>
            </w:r>
          </w:p>
        </w:tc>
        <w:tc>
          <w:tcPr>
            <w:tcW w:w="500"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2</w:t>
            </w:r>
          </w:p>
        </w:tc>
        <w:tc>
          <w:tcPr>
            <w:tcW w:w="1549"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kamera</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serv policyjna</w:t>
            </w:r>
          </w:p>
        </w:tc>
        <w:tc>
          <w:tcPr>
            <w:tcW w:w="500"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6</w:t>
            </w:r>
          </w:p>
        </w:tc>
        <w:tc>
          <w:tcPr>
            <w:tcW w:w="1549"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 Łącznik</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pom CO</w:t>
            </w:r>
          </w:p>
        </w:tc>
        <w:tc>
          <w:tcPr>
            <w:tcW w:w="500"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2</w:t>
            </w:r>
          </w:p>
        </w:tc>
        <w:tc>
          <w:tcPr>
            <w:tcW w:w="1549"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SO1</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 </w:t>
            </w:r>
          </w:p>
        </w:tc>
        <w:tc>
          <w:tcPr>
            <w:tcW w:w="500"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2</w:t>
            </w:r>
          </w:p>
        </w:tc>
        <w:tc>
          <w:tcPr>
            <w:tcW w:w="1549"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S02</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 </w:t>
            </w:r>
          </w:p>
        </w:tc>
        <w:tc>
          <w:tcPr>
            <w:tcW w:w="500"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4</w:t>
            </w:r>
          </w:p>
        </w:tc>
        <w:tc>
          <w:tcPr>
            <w:tcW w:w="1549"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Dodatk</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 </w:t>
            </w:r>
          </w:p>
        </w:tc>
        <w:tc>
          <w:tcPr>
            <w:tcW w:w="500"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4</w:t>
            </w:r>
          </w:p>
        </w:tc>
        <w:tc>
          <w:tcPr>
            <w:tcW w:w="1549"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Admin</w:t>
            </w:r>
          </w:p>
        </w:tc>
      </w:tr>
      <w:tr w:rsidR="008F21C9" w:rsidRPr="00F348C7">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oficer dyżurny</w:t>
            </w:r>
          </w:p>
        </w:tc>
        <w:tc>
          <w:tcPr>
            <w:tcW w:w="500"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2</w:t>
            </w:r>
          </w:p>
        </w:tc>
        <w:tc>
          <w:tcPr>
            <w:tcW w:w="1549" w:type="dxa"/>
            <w:tcBorders>
              <w:top w:val="nil"/>
              <w:left w:val="nil"/>
              <w:bottom w:val="single" w:sz="4" w:space="0" w:color="auto"/>
              <w:right w:val="single" w:sz="4" w:space="0" w:color="auto"/>
            </w:tcBorders>
            <w:noWrap/>
            <w:vAlign w:val="bottom"/>
          </w:tcPr>
          <w:p w:rsidR="008F21C9" w:rsidRPr="00F348C7" w:rsidRDefault="008F21C9" w:rsidP="00894BB0">
            <w:pPr>
              <w:spacing w:after="0" w:line="240" w:lineRule="auto"/>
              <w:jc w:val="both"/>
              <w:rPr>
                <w:color w:val="000000"/>
                <w:sz w:val="18"/>
                <w:szCs w:val="18"/>
                <w:lang w:val="en-GB" w:eastAsia="en-GB"/>
              </w:rPr>
            </w:pPr>
            <w:r w:rsidRPr="00F348C7">
              <w:rPr>
                <w:color w:val="000000"/>
                <w:sz w:val="18"/>
                <w:szCs w:val="18"/>
                <w:lang w:val="en-GB" w:eastAsia="en-GB"/>
              </w:rPr>
              <w:t> </w:t>
            </w:r>
          </w:p>
        </w:tc>
      </w:tr>
      <w:tr w:rsidR="008F21C9" w:rsidRPr="00F348C7">
        <w:trPr>
          <w:trHeight w:val="375"/>
          <w:jc w:val="center"/>
        </w:trPr>
        <w:tc>
          <w:tcPr>
            <w:tcW w:w="2000" w:type="dxa"/>
            <w:tcBorders>
              <w:top w:val="nil"/>
              <w:left w:val="nil"/>
              <w:bottom w:val="nil"/>
              <w:right w:val="nil"/>
            </w:tcBorders>
            <w:noWrap/>
            <w:vAlign w:val="bottom"/>
          </w:tcPr>
          <w:p w:rsidR="008F21C9" w:rsidRPr="00F348C7" w:rsidRDefault="008F21C9" w:rsidP="00894BB0">
            <w:pPr>
              <w:spacing w:after="0" w:line="240" w:lineRule="auto"/>
              <w:jc w:val="both"/>
              <w:rPr>
                <w:color w:val="000000"/>
                <w:sz w:val="18"/>
                <w:szCs w:val="18"/>
                <w:lang w:val="en-GB" w:eastAsia="en-GB"/>
              </w:rPr>
            </w:pPr>
          </w:p>
        </w:tc>
        <w:tc>
          <w:tcPr>
            <w:tcW w:w="500" w:type="dxa"/>
            <w:tcBorders>
              <w:top w:val="nil"/>
              <w:left w:val="nil"/>
              <w:bottom w:val="nil"/>
              <w:right w:val="nil"/>
            </w:tcBorders>
            <w:noWrap/>
            <w:vAlign w:val="bottom"/>
          </w:tcPr>
          <w:p w:rsidR="008F21C9" w:rsidRPr="00F348C7" w:rsidRDefault="008F21C9" w:rsidP="00894BB0">
            <w:pPr>
              <w:spacing w:after="0" w:line="240" w:lineRule="auto"/>
              <w:jc w:val="both"/>
              <w:rPr>
                <w:b/>
                <w:bCs/>
                <w:color w:val="000000"/>
                <w:sz w:val="18"/>
                <w:szCs w:val="18"/>
                <w:lang w:val="en-GB" w:eastAsia="en-GB"/>
              </w:rPr>
            </w:pPr>
            <w:r w:rsidRPr="00F348C7">
              <w:rPr>
                <w:b/>
                <w:bCs/>
                <w:color w:val="000000"/>
                <w:sz w:val="18"/>
                <w:szCs w:val="18"/>
                <w:lang w:val="en-GB" w:eastAsia="en-GB"/>
              </w:rPr>
              <w:t>22</w:t>
            </w:r>
          </w:p>
        </w:tc>
        <w:tc>
          <w:tcPr>
            <w:tcW w:w="1549" w:type="dxa"/>
            <w:tcBorders>
              <w:top w:val="nil"/>
              <w:left w:val="nil"/>
              <w:bottom w:val="nil"/>
              <w:right w:val="nil"/>
            </w:tcBorders>
            <w:noWrap/>
            <w:vAlign w:val="bottom"/>
          </w:tcPr>
          <w:p w:rsidR="008F21C9" w:rsidRPr="00F348C7" w:rsidRDefault="008F21C9" w:rsidP="00894BB0">
            <w:pPr>
              <w:spacing w:after="0" w:line="240" w:lineRule="auto"/>
              <w:jc w:val="both"/>
              <w:rPr>
                <w:color w:val="000000"/>
                <w:sz w:val="18"/>
                <w:szCs w:val="18"/>
                <w:lang w:val="en-GB" w:eastAsia="en-GB"/>
              </w:rPr>
            </w:pPr>
          </w:p>
        </w:tc>
      </w:tr>
    </w:tbl>
    <w:p w:rsidR="008F21C9" w:rsidRPr="00F348C7" w:rsidRDefault="008F21C9" w:rsidP="00894BB0">
      <w:pPr>
        <w:pStyle w:val="ListParagraph"/>
        <w:spacing w:after="0"/>
        <w:ind w:left="360"/>
        <w:jc w:val="both"/>
        <w:rPr>
          <w:sz w:val="18"/>
          <w:szCs w:val="18"/>
        </w:rPr>
      </w:pPr>
      <w:r w:rsidRPr="00F348C7">
        <w:rPr>
          <w:sz w:val="18"/>
          <w:szCs w:val="18"/>
        </w:rPr>
        <w:t>Uwaga:</w:t>
      </w:r>
    </w:p>
    <w:p w:rsidR="008F21C9" w:rsidRPr="00F348C7" w:rsidRDefault="008F21C9" w:rsidP="00894BB0">
      <w:pPr>
        <w:pStyle w:val="ListParagraph"/>
        <w:spacing w:after="0"/>
        <w:ind w:left="360"/>
        <w:jc w:val="both"/>
        <w:rPr>
          <w:sz w:val="18"/>
          <w:szCs w:val="18"/>
        </w:rPr>
      </w:pPr>
      <w:r w:rsidRPr="00F348C7">
        <w:rPr>
          <w:sz w:val="18"/>
          <w:szCs w:val="18"/>
        </w:rPr>
        <w:t>Po zakończonych pracach Wykonawca odtworzy łączność telefoniczną z istniejącą centralą policji w budynku. Wykonawca doprowadzi analogowy sygnał telefoniczny do gniazda nowo ułożonej sieci strukturalnej w pomieszczeniu obserwacyjnym.</w:t>
      </w:r>
    </w:p>
    <w:p w:rsidR="008F21C9" w:rsidRPr="00F348C7" w:rsidRDefault="008F21C9" w:rsidP="005D1856">
      <w:pPr>
        <w:pStyle w:val="ListParagraph"/>
        <w:numPr>
          <w:ilvl w:val="0"/>
          <w:numId w:val="4"/>
        </w:numPr>
        <w:spacing w:after="0"/>
        <w:ind w:left="360" w:firstLine="0"/>
        <w:jc w:val="both"/>
        <w:rPr>
          <w:sz w:val="18"/>
          <w:szCs w:val="18"/>
        </w:rPr>
      </w:pPr>
      <w:r w:rsidRPr="00F348C7">
        <w:rPr>
          <w:sz w:val="18"/>
          <w:szCs w:val="18"/>
        </w:rPr>
        <w:t>Dostawa mebli</w:t>
      </w:r>
    </w:p>
    <w:p w:rsidR="008F21C9" w:rsidRPr="00F348C7" w:rsidRDefault="008F21C9" w:rsidP="005D1856">
      <w:pPr>
        <w:pStyle w:val="ListParagraph"/>
        <w:spacing w:after="0"/>
        <w:ind w:left="360"/>
        <w:jc w:val="both"/>
        <w:rPr>
          <w:sz w:val="18"/>
          <w:szCs w:val="18"/>
        </w:rPr>
      </w:pPr>
      <w:r w:rsidRPr="00F348C7">
        <w:rPr>
          <w:sz w:val="18"/>
          <w:szCs w:val="18"/>
        </w:rPr>
        <w:t>Wykonawca dostarczy i zainstaluje meble w pomieszczeniu obserwacyjnym CO Żoliborz zgodnie z załączonymi do zapytania rysunkami i wykazem.</w:t>
      </w:r>
    </w:p>
    <w:p w:rsidR="008F21C9" w:rsidRPr="00F348C7" w:rsidRDefault="008F21C9" w:rsidP="00894BB0">
      <w:pPr>
        <w:pStyle w:val="ListParagraph"/>
        <w:spacing w:after="0"/>
        <w:ind w:left="360"/>
        <w:jc w:val="both"/>
        <w:rPr>
          <w:sz w:val="18"/>
          <w:szCs w:val="18"/>
        </w:rPr>
      </w:pPr>
    </w:p>
    <w:p w:rsidR="008F21C9" w:rsidRPr="00F348C7" w:rsidRDefault="008F21C9" w:rsidP="00166A38">
      <w:pPr>
        <w:numPr>
          <w:ilvl w:val="0"/>
          <w:numId w:val="15"/>
        </w:numPr>
        <w:tabs>
          <w:tab w:val="clear" w:pos="786"/>
          <w:tab w:val="num" w:pos="567"/>
        </w:tabs>
        <w:spacing w:after="0"/>
        <w:ind w:left="567" w:hanging="425"/>
        <w:jc w:val="both"/>
        <w:rPr>
          <w:b/>
          <w:bCs/>
          <w:sz w:val="18"/>
          <w:szCs w:val="18"/>
        </w:rPr>
      </w:pPr>
      <w:r w:rsidRPr="00F348C7">
        <w:rPr>
          <w:b/>
          <w:bCs/>
          <w:sz w:val="18"/>
          <w:szCs w:val="18"/>
        </w:rPr>
        <w:t>Bielany</w:t>
      </w:r>
    </w:p>
    <w:p w:rsidR="008F21C9" w:rsidRPr="00F348C7" w:rsidRDefault="008F21C9" w:rsidP="0008066D">
      <w:pPr>
        <w:spacing w:after="0"/>
        <w:ind w:left="567"/>
        <w:jc w:val="both"/>
        <w:rPr>
          <w:b/>
          <w:bCs/>
          <w:sz w:val="18"/>
          <w:szCs w:val="18"/>
        </w:rPr>
      </w:pPr>
      <w:r w:rsidRPr="00F348C7">
        <w:rPr>
          <w:b/>
          <w:bCs/>
          <w:sz w:val="18"/>
          <w:szCs w:val="18"/>
        </w:rPr>
        <w:t>Zakres prac w centrum oglądowym</w:t>
      </w:r>
    </w:p>
    <w:p w:rsidR="008F21C9" w:rsidRDefault="008F21C9" w:rsidP="0008066D">
      <w:pPr>
        <w:pStyle w:val="ListParagraph"/>
        <w:numPr>
          <w:ilvl w:val="1"/>
          <w:numId w:val="24"/>
        </w:numPr>
        <w:spacing w:after="0"/>
        <w:ind w:left="993" w:hanging="426"/>
        <w:jc w:val="both"/>
        <w:rPr>
          <w:sz w:val="18"/>
          <w:szCs w:val="18"/>
        </w:rPr>
      </w:pPr>
      <w:r w:rsidRPr="00F348C7">
        <w:rPr>
          <w:sz w:val="18"/>
          <w:szCs w:val="18"/>
        </w:rPr>
        <w:t>Dyżurka (okablowanie w relacji do pomieszczenia technicznego ZOSM)</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Usunąć zbędne przewody i korytka,</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U</w:t>
      </w:r>
      <w:r w:rsidRPr="00F348C7">
        <w:rPr>
          <w:sz w:val="18"/>
          <w:szCs w:val="18"/>
        </w:rPr>
        <w:t xml:space="preserve">łożyć obwód zasilania gwarantowanego z gniazdami </w:t>
      </w:r>
      <w:r>
        <w:rPr>
          <w:sz w:val="18"/>
          <w:szCs w:val="18"/>
        </w:rPr>
        <w:t>4</w:t>
      </w:r>
      <w:r w:rsidRPr="00F348C7">
        <w:rPr>
          <w:sz w:val="18"/>
          <w:szCs w:val="18"/>
        </w:rPr>
        <w:t>x</w:t>
      </w:r>
      <w:r>
        <w:rPr>
          <w:sz w:val="18"/>
          <w:szCs w:val="18"/>
        </w:rPr>
        <w:t xml:space="preserve"> 230V</w:t>
      </w:r>
      <w:r w:rsidRPr="00F348C7">
        <w:rPr>
          <w:sz w:val="18"/>
          <w:szCs w:val="18"/>
        </w:rPr>
        <w:t xml:space="preserve"> z pomieszczenia technicznego,</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Z</w:t>
      </w:r>
      <w:r w:rsidRPr="00F348C7">
        <w:rPr>
          <w:sz w:val="18"/>
          <w:szCs w:val="18"/>
        </w:rPr>
        <w:t xml:space="preserve"> pomieszczenia technicznego ułożyć 2 tory okablowania strukturalnego kat6A zakończone gniazdami RJ45, dokładna lokalizacja gniazd LAN, </w:t>
      </w:r>
      <w:r>
        <w:rPr>
          <w:sz w:val="18"/>
          <w:szCs w:val="18"/>
        </w:rPr>
        <w:t>230V</w:t>
      </w:r>
      <w:r w:rsidRPr="00F348C7">
        <w:rPr>
          <w:sz w:val="18"/>
          <w:szCs w:val="18"/>
        </w:rPr>
        <w:t xml:space="preserve"> na etapie wykonawczym,</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T</w:t>
      </w:r>
      <w:r w:rsidRPr="00F348C7">
        <w:rPr>
          <w:sz w:val="18"/>
          <w:szCs w:val="18"/>
        </w:rPr>
        <w:t>rasy kablowe budować z wykorzystaniem plastikowych koryt.</w:t>
      </w:r>
    </w:p>
    <w:p w:rsidR="008F21C9" w:rsidRPr="00F348C7" w:rsidRDefault="008F21C9" w:rsidP="00894BB0">
      <w:pPr>
        <w:pStyle w:val="ListParagraph"/>
        <w:spacing w:after="0"/>
        <w:ind w:left="1440"/>
        <w:jc w:val="both"/>
        <w:rPr>
          <w:sz w:val="18"/>
          <w:szCs w:val="18"/>
        </w:rPr>
      </w:pPr>
    </w:p>
    <w:p w:rsidR="008F21C9" w:rsidRPr="00F348C7" w:rsidRDefault="008F21C9" w:rsidP="0008066D">
      <w:pPr>
        <w:pStyle w:val="ListParagraph"/>
        <w:numPr>
          <w:ilvl w:val="1"/>
          <w:numId w:val="24"/>
        </w:numPr>
        <w:spacing w:after="0"/>
        <w:ind w:left="993" w:hanging="426"/>
        <w:jc w:val="both"/>
        <w:rPr>
          <w:sz w:val="18"/>
          <w:szCs w:val="18"/>
        </w:rPr>
      </w:pPr>
      <w:r w:rsidRPr="00F348C7">
        <w:rPr>
          <w:sz w:val="18"/>
          <w:szCs w:val="18"/>
        </w:rPr>
        <w:t>Serwerownia (pomieszczenie techniczne ZOSM):</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U</w:t>
      </w:r>
      <w:r w:rsidRPr="00F348C7">
        <w:rPr>
          <w:sz w:val="18"/>
          <w:szCs w:val="18"/>
        </w:rPr>
        <w:t>sunąć zbędne instalacje i koryta kablowe,</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W</w:t>
      </w:r>
      <w:r w:rsidRPr="00F348C7">
        <w:rPr>
          <w:sz w:val="18"/>
          <w:szCs w:val="18"/>
        </w:rPr>
        <w:t>szystkie instalacje prowadzić istniejącymi trasami kablowymi. Trasy kablowe budować z wykorzystaniem metalowych lub plastikowych koryt</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U</w:t>
      </w:r>
      <w:r w:rsidRPr="00F348C7">
        <w:rPr>
          <w:sz w:val="18"/>
          <w:szCs w:val="18"/>
        </w:rPr>
        <w:t>zgodnić z ZOSM, które urządzenia w szafie rack będą ponownie reinstalowane w ramach modernizacji.  Wykonawca zwiększy ilość listew zasilających do 4 sztuk. Nowe oraz istniejące listwy reinstalować umieszczając z przodu szafy. Pozostałe urządzenia systemu analogowego zdemontować, oczyścić, zrobić spis urządzeń i zutylizować po wcześniejszym uzgodnieniu z ZOSM</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Wykonawca w istniejącej szafie rack zastosuje 2 organizatory poziome,</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P</w:t>
      </w:r>
      <w:r w:rsidRPr="00F348C7">
        <w:rPr>
          <w:sz w:val="18"/>
          <w:szCs w:val="18"/>
        </w:rPr>
        <w:t xml:space="preserve">omieszczenie techniczne, szafę rack </w:t>
      </w:r>
      <w:r>
        <w:rPr>
          <w:sz w:val="18"/>
          <w:szCs w:val="18"/>
        </w:rPr>
        <w:t>–</w:t>
      </w:r>
      <w:r w:rsidRPr="00F348C7">
        <w:rPr>
          <w:sz w:val="18"/>
          <w:szCs w:val="18"/>
        </w:rPr>
        <w:t xml:space="preserve"> oczyścić</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N</w:t>
      </w:r>
      <w:r w:rsidRPr="00F348C7">
        <w:rPr>
          <w:sz w:val="18"/>
          <w:szCs w:val="18"/>
        </w:rPr>
        <w:t>owe okablowanie strukturalne w relacji oficer dyżurny, pomieszczenie monitoringu, kamera rozszyć na projektowanym patchpanelu kat6A w szafie rack</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Z</w:t>
      </w:r>
      <w:r w:rsidRPr="00F348C7">
        <w:rPr>
          <w:sz w:val="18"/>
          <w:szCs w:val="18"/>
        </w:rPr>
        <w:t>estawienie gniazd RJ45 zakończonych na nowo projektowanym patchpanelu:</w:t>
      </w:r>
    </w:p>
    <w:p w:rsidR="008F21C9" w:rsidRPr="00F348C7" w:rsidRDefault="008F21C9" w:rsidP="00894BB0">
      <w:pPr>
        <w:spacing w:after="0"/>
        <w:jc w:val="both"/>
        <w:rPr>
          <w:sz w:val="18"/>
          <w:szCs w:val="18"/>
        </w:rPr>
      </w:pPr>
    </w:p>
    <w:tbl>
      <w:tblPr>
        <w:tblW w:w="4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500"/>
        <w:gridCol w:w="1549"/>
      </w:tblGrid>
      <w:tr w:rsidR="008F21C9" w:rsidRPr="00F348C7">
        <w:trPr>
          <w:trHeight w:val="300"/>
          <w:jc w:val="center"/>
        </w:trPr>
        <w:tc>
          <w:tcPr>
            <w:tcW w:w="20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 pom. techniczne</w:t>
            </w:r>
          </w:p>
        </w:tc>
        <w:tc>
          <w:tcPr>
            <w:tcW w:w="5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kamera</w:t>
            </w:r>
          </w:p>
        </w:tc>
      </w:tr>
      <w:tr w:rsidR="008F21C9" w:rsidRPr="00F348C7">
        <w:trPr>
          <w:trHeight w:val="300"/>
          <w:jc w:val="center"/>
        </w:trPr>
        <w:tc>
          <w:tcPr>
            <w:tcW w:w="20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pom. obserwacyjne</w:t>
            </w:r>
          </w:p>
        </w:tc>
        <w:tc>
          <w:tcPr>
            <w:tcW w:w="5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SO1</w:t>
            </w:r>
          </w:p>
        </w:tc>
      </w:tr>
      <w:tr w:rsidR="008F21C9" w:rsidRPr="00F348C7">
        <w:trPr>
          <w:trHeight w:val="300"/>
          <w:jc w:val="center"/>
        </w:trPr>
        <w:tc>
          <w:tcPr>
            <w:tcW w:w="20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 </w:t>
            </w:r>
          </w:p>
        </w:tc>
        <w:tc>
          <w:tcPr>
            <w:tcW w:w="5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S02</w:t>
            </w:r>
          </w:p>
        </w:tc>
      </w:tr>
      <w:tr w:rsidR="008F21C9" w:rsidRPr="00F348C7">
        <w:trPr>
          <w:trHeight w:val="300"/>
          <w:jc w:val="center"/>
        </w:trPr>
        <w:tc>
          <w:tcPr>
            <w:tcW w:w="20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 </w:t>
            </w:r>
          </w:p>
        </w:tc>
        <w:tc>
          <w:tcPr>
            <w:tcW w:w="5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4</w:t>
            </w:r>
          </w:p>
        </w:tc>
        <w:tc>
          <w:tcPr>
            <w:tcW w:w="1549"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dodatk</w:t>
            </w:r>
          </w:p>
        </w:tc>
      </w:tr>
      <w:tr w:rsidR="008F21C9" w:rsidRPr="00F348C7">
        <w:trPr>
          <w:trHeight w:val="300"/>
          <w:jc w:val="center"/>
        </w:trPr>
        <w:tc>
          <w:tcPr>
            <w:tcW w:w="20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 </w:t>
            </w:r>
          </w:p>
        </w:tc>
        <w:tc>
          <w:tcPr>
            <w:tcW w:w="5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admin</w:t>
            </w:r>
          </w:p>
        </w:tc>
      </w:tr>
      <w:tr w:rsidR="008F21C9" w:rsidRPr="00F348C7">
        <w:trPr>
          <w:trHeight w:val="300"/>
          <w:jc w:val="center"/>
        </w:trPr>
        <w:tc>
          <w:tcPr>
            <w:tcW w:w="2000" w:type="dxa"/>
            <w:noWrap/>
            <w:vAlign w:val="bottom"/>
          </w:tcPr>
          <w:p w:rsidR="008F21C9" w:rsidRPr="00F348C7" w:rsidRDefault="008F21C9" w:rsidP="00894BB0">
            <w:pPr>
              <w:spacing w:after="0" w:line="240" w:lineRule="auto"/>
              <w:rPr>
                <w:color w:val="000000"/>
                <w:sz w:val="18"/>
                <w:szCs w:val="18"/>
                <w:lang w:eastAsia="en-GB"/>
              </w:rPr>
            </w:pPr>
            <w:r w:rsidRPr="00F348C7">
              <w:rPr>
                <w:color w:val="000000"/>
                <w:sz w:val="18"/>
                <w:szCs w:val="18"/>
                <w:lang w:eastAsia="en-GB"/>
              </w:rPr>
              <w:t>pom. oficera dyżurnego</w:t>
            </w:r>
          </w:p>
        </w:tc>
        <w:tc>
          <w:tcPr>
            <w:tcW w:w="500"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2</w:t>
            </w:r>
          </w:p>
        </w:tc>
        <w:tc>
          <w:tcPr>
            <w:tcW w:w="1549" w:type="dxa"/>
            <w:noWrap/>
            <w:vAlign w:val="bottom"/>
          </w:tcPr>
          <w:p w:rsidR="008F21C9" w:rsidRPr="00F348C7" w:rsidRDefault="008F21C9" w:rsidP="00894BB0">
            <w:pPr>
              <w:spacing w:after="0" w:line="240" w:lineRule="auto"/>
              <w:jc w:val="both"/>
              <w:rPr>
                <w:color w:val="000000"/>
                <w:sz w:val="18"/>
                <w:szCs w:val="18"/>
                <w:lang w:eastAsia="en-GB"/>
              </w:rPr>
            </w:pPr>
            <w:r w:rsidRPr="00F348C7">
              <w:rPr>
                <w:color w:val="000000"/>
                <w:sz w:val="18"/>
                <w:szCs w:val="18"/>
                <w:lang w:eastAsia="en-GB"/>
              </w:rPr>
              <w:t> oficer</w:t>
            </w:r>
          </w:p>
        </w:tc>
      </w:tr>
      <w:tr w:rsidR="008F21C9" w:rsidRPr="00F348C7">
        <w:trPr>
          <w:trHeight w:val="375"/>
          <w:jc w:val="center"/>
        </w:trPr>
        <w:tc>
          <w:tcPr>
            <w:tcW w:w="2000" w:type="dxa"/>
            <w:noWrap/>
            <w:vAlign w:val="bottom"/>
          </w:tcPr>
          <w:p w:rsidR="008F21C9" w:rsidRPr="00F348C7" w:rsidRDefault="008F21C9" w:rsidP="00894BB0">
            <w:pPr>
              <w:spacing w:after="0" w:line="240" w:lineRule="auto"/>
              <w:jc w:val="both"/>
              <w:rPr>
                <w:color w:val="000000"/>
                <w:sz w:val="18"/>
                <w:szCs w:val="18"/>
                <w:lang w:eastAsia="en-GB"/>
              </w:rPr>
            </w:pPr>
          </w:p>
        </w:tc>
        <w:tc>
          <w:tcPr>
            <w:tcW w:w="500" w:type="dxa"/>
            <w:noWrap/>
            <w:vAlign w:val="bottom"/>
          </w:tcPr>
          <w:p w:rsidR="008F21C9" w:rsidRPr="00F348C7" w:rsidRDefault="008F21C9" w:rsidP="00894BB0">
            <w:pPr>
              <w:spacing w:after="0" w:line="240" w:lineRule="auto"/>
              <w:jc w:val="both"/>
              <w:rPr>
                <w:b/>
                <w:bCs/>
                <w:color w:val="000000"/>
                <w:sz w:val="18"/>
                <w:szCs w:val="18"/>
                <w:lang w:eastAsia="en-GB"/>
              </w:rPr>
            </w:pPr>
            <w:r w:rsidRPr="00F348C7">
              <w:rPr>
                <w:b/>
                <w:bCs/>
                <w:color w:val="000000"/>
                <w:sz w:val="18"/>
                <w:szCs w:val="18"/>
                <w:lang w:eastAsia="en-GB"/>
              </w:rPr>
              <w:t>14</w:t>
            </w:r>
          </w:p>
        </w:tc>
        <w:tc>
          <w:tcPr>
            <w:tcW w:w="1549" w:type="dxa"/>
            <w:noWrap/>
            <w:vAlign w:val="bottom"/>
          </w:tcPr>
          <w:p w:rsidR="008F21C9" w:rsidRPr="00F348C7" w:rsidRDefault="008F21C9" w:rsidP="00894BB0">
            <w:pPr>
              <w:spacing w:after="0" w:line="240" w:lineRule="auto"/>
              <w:jc w:val="both"/>
              <w:rPr>
                <w:color w:val="000000"/>
                <w:sz w:val="18"/>
                <w:szCs w:val="18"/>
                <w:lang w:eastAsia="en-GB"/>
              </w:rPr>
            </w:pPr>
          </w:p>
        </w:tc>
      </w:tr>
    </w:tbl>
    <w:p w:rsidR="008F21C9" w:rsidRPr="00F348C7" w:rsidRDefault="008F21C9" w:rsidP="00431975">
      <w:pPr>
        <w:pStyle w:val="ListParagraph"/>
        <w:numPr>
          <w:ilvl w:val="0"/>
          <w:numId w:val="2"/>
        </w:numPr>
        <w:spacing w:after="0"/>
        <w:ind w:left="1276" w:hanging="283"/>
        <w:jc w:val="both"/>
        <w:rPr>
          <w:sz w:val="18"/>
          <w:szCs w:val="18"/>
        </w:rPr>
      </w:pPr>
      <w:r>
        <w:rPr>
          <w:sz w:val="18"/>
          <w:szCs w:val="18"/>
        </w:rPr>
        <w:t>I</w:t>
      </w:r>
      <w:r w:rsidRPr="00F348C7">
        <w:rPr>
          <w:sz w:val="18"/>
          <w:szCs w:val="18"/>
        </w:rPr>
        <w:t>stniejący UPS wymienić na nowy rackowy, o mocy 2KVA z podwójną konwersją wyposażony w moduł zarządzania eth i rackowy bypass bezprzerwowy.  Zapewnić podtrzymanie zasilania dla urządzeń w szafie rack i dla wszystkich stanowisk na ok. 10</w:t>
      </w:r>
      <w:r>
        <w:rPr>
          <w:sz w:val="18"/>
          <w:szCs w:val="18"/>
        </w:rPr>
        <w:t xml:space="preserve"> </w:t>
      </w:r>
      <w:r w:rsidRPr="00F348C7">
        <w:rPr>
          <w:sz w:val="18"/>
          <w:szCs w:val="18"/>
        </w:rPr>
        <w:t>min. Baterie mają być umieszczone w UPS lub dedykowanej szufladzie rack. Dodatkowo w celu większej niezależności od zaniku zasilania należy zastosować  przełączniki faz. Obwody wyjściowe (gwarantowane) z UPS-a Wykonawca zakończy w szafie rozdzielczej skąd zostaną rozprowadzone do poszczególnych miejsc (pom. obserwacyjne, oficer, serwerownia)</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Z</w:t>
      </w:r>
      <w:r w:rsidRPr="00F348C7">
        <w:rPr>
          <w:sz w:val="18"/>
          <w:szCs w:val="18"/>
        </w:rPr>
        <w:t>utylizować stare akumulatory a regał, na którym stoją przetransportować do siedziby ZOSM i zainstalować we wskazanym przez Zamawiającego. Magazyn ZOSM (Młynarska, 5p),</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W</w:t>
      </w:r>
      <w:r w:rsidRPr="00F348C7">
        <w:rPr>
          <w:sz w:val="18"/>
          <w:szCs w:val="18"/>
        </w:rPr>
        <w:t xml:space="preserve">ykonawca pozostawi w rozdzielni zainstalowane aparaty elektryczne. Odbiorcze instalacje elektryczne ułoży od nowa (do pomieszczenia obserwacyjnego, oficera, szafy rack). Pozostawi bez zmian obwody do gniazd naściennych i oświetlenia w pomieszczeniu technicznym, klimatyzatorów. Nowe obwody zakończy w szafie rozdzielczej nowymi aparatami elektrycznymi. Wykonawca zastosuje min 5 obwodów zasilania </w:t>
      </w:r>
      <w:r>
        <w:rPr>
          <w:sz w:val="18"/>
          <w:szCs w:val="18"/>
        </w:rPr>
        <w:t>230V</w:t>
      </w:r>
      <w:r w:rsidRPr="00F348C7">
        <w:rPr>
          <w:sz w:val="18"/>
          <w:szCs w:val="18"/>
        </w:rPr>
        <w:t xml:space="preserve"> gwarantowanego (2 obwody w szafie rack), min 4 obwodów zasilania </w:t>
      </w:r>
      <w:r>
        <w:rPr>
          <w:sz w:val="18"/>
          <w:szCs w:val="18"/>
        </w:rPr>
        <w:t>230V</w:t>
      </w:r>
      <w:r w:rsidRPr="00F348C7">
        <w:rPr>
          <w:sz w:val="18"/>
          <w:szCs w:val="18"/>
        </w:rPr>
        <w:t xml:space="preserve"> administracyjnego. W przypadku braku miejsca w istniejącej rozdzielni elektrycznej wykonawca wymieni ją na większej pojemności,</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N</w:t>
      </w:r>
      <w:r w:rsidRPr="00F348C7">
        <w:rPr>
          <w:sz w:val="18"/>
          <w:szCs w:val="18"/>
        </w:rPr>
        <w:t>a etapie wykonawczym przygotować projekt wykonawczy modernizowanej instalacji elektrycznej,</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 pomieszczeniu technicznym zamontować dodatkowe 2 gniazda RJ45, okablowanie koncentryczne (1 tor), zasilanie gw</w:t>
      </w:r>
      <w:r>
        <w:rPr>
          <w:sz w:val="18"/>
          <w:szCs w:val="18"/>
        </w:rPr>
        <w:t>arantowane</w:t>
      </w:r>
      <w:r w:rsidRPr="0091581F">
        <w:rPr>
          <w:sz w:val="18"/>
          <w:szCs w:val="18"/>
        </w:rPr>
        <w:t xml:space="preserve"> </w:t>
      </w:r>
      <w:r>
        <w:rPr>
          <w:sz w:val="18"/>
          <w:szCs w:val="18"/>
        </w:rPr>
        <w:t>230V</w:t>
      </w:r>
      <w:r w:rsidRPr="00F348C7">
        <w:rPr>
          <w:sz w:val="18"/>
          <w:szCs w:val="18"/>
        </w:rPr>
        <w:t>, zasilanie 12/24V i zainstaluje dostarczoną przez Wykonawcę kamerę cyfrową wraz z zasilaczem do podglądu</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Z</w:t>
      </w:r>
      <w:r w:rsidRPr="00F348C7">
        <w:rPr>
          <w:sz w:val="18"/>
          <w:szCs w:val="18"/>
        </w:rPr>
        <w:t>demontować istniejącą przełącznice FO. Istniejące 44 włókna SM przespawać i zakończyć w nowej przełącznicy z gniazdami SC\APC (DUPLEX)</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Wyczyścić podłogę</w:t>
      </w:r>
    </w:p>
    <w:p w:rsidR="008F21C9" w:rsidRPr="00F348C7" w:rsidRDefault="008F21C9" w:rsidP="00894BB0">
      <w:pPr>
        <w:pStyle w:val="ListParagraph"/>
        <w:spacing w:after="0"/>
        <w:ind w:left="1058"/>
        <w:jc w:val="both"/>
        <w:rPr>
          <w:sz w:val="18"/>
          <w:szCs w:val="18"/>
        </w:rPr>
      </w:pPr>
    </w:p>
    <w:p w:rsidR="008F21C9" w:rsidRPr="00F348C7" w:rsidRDefault="008F21C9" w:rsidP="00894BB0">
      <w:pPr>
        <w:pStyle w:val="ListParagraph"/>
        <w:spacing w:after="0"/>
        <w:jc w:val="both"/>
        <w:rPr>
          <w:sz w:val="18"/>
          <w:szCs w:val="18"/>
        </w:rPr>
      </w:pPr>
      <w:r w:rsidRPr="00F348C7">
        <w:rPr>
          <w:sz w:val="18"/>
          <w:szCs w:val="18"/>
        </w:rPr>
        <w:t>Uwaga.</w:t>
      </w:r>
    </w:p>
    <w:p w:rsidR="008F21C9" w:rsidRPr="00F348C7" w:rsidRDefault="008F21C9" w:rsidP="00894BB0">
      <w:pPr>
        <w:pStyle w:val="ListParagraph"/>
        <w:spacing w:after="0"/>
        <w:jc w:val="both"/>
        <w:rPr>
          <w:sz w:val="18"/>
          <w:szCs w:val="18"/>
        </w:rPr>
      </w:pPr>
      <w:r w:rsidRPr="00F348C7">
        <w:rPr>
          <w:sz w:val="18"/>
          <w:szCs w:val="18"/>
        </w:rPr>
        <w:t>Z uwagi na funkcjonujące w pomieszczeniu technicznym systemy policji oraz system monitoringu ZOSM Wykonawca ograniczy do minimum przerwy w zasilaniu i łączności. Wszelkie wyłączenia i przerwy zasilania będą zgłaszane z wyprzedzeniem minimum 2 dniowym.</w:t>
      </w:r>
    </w:p>
    <w:p w:rsidR="008F21C9" w:rsidRPr="00F348C7" w:rsidRDefault="008F21C9" w:rsidP="00894BB0">
      <w:pPr>
        <w:spacing w:after="0"/>
        <w:jc w:val="both"/>
        <w:rPr>
          <w:sz w:val="18"/>
          <w:szCs w:val="18"/>
        </w:rPr>
      </w:pPr>
    </w:p>
    <w:p w:rsidR="008F21C9" w:rsidRPr="00F348C7" w:rsidRDefault="008F21C9" w:rsidP="0008066D">
      <w:pPr>
        <w:pStyle w:val="ListParagraph"/>
        <w:numPr>
          <w:ilvl w:val="1"/>
          <w:numId w:val="24"/>
        </w:numPr>
        <w:spacing w:after="0"/>
        <w:ind w:left="993" w:hanging="426"/>
        <w:jc w:val="both"/>
        <w:rPr>
          <w:sz w:val="18"/>
          <w:szCs w:val="18"/>
        </w:rPr>
      </w:pPr>
      <w:r w:rsidRPr="00F348C7">
        <w:rPr>
          <w:sz w:val="18"/>
          <w:szCs w:val="18"/>
        </w:rPr>
        <w:t xml:space="preserve">Pomieszczenie monitoringu: </w:t>
      </w:r>
      <w:r>
        <w:rPr>
          <w:sz w:val="18"/>
          <w:szCs w:val="18"/>
        </w:rPr>
        <w:t>2</w:t>
      </w:r>
      <w:r w:rsidRPr="00F348C7">
        <w:rPr>
          <w:sz w:val="18"/>
          <w:szCs w:val="18"/>
        </w:rPr>
        <w:t>x stanowisko oglądowe, 1 x stanowisko administracyjne. (okablowanie w relacji do pomieszczenia technicznego ZOSM)</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Usunąć zbędne przewody i korytka</w:t>
      </w:r>
      <w:r>
        <w:rPr>
          <w:sz w:val="18"/>
          <w:szCs w:val="18"/>
        </w:rPr>
        <w:t>,</w:t>
      </w:r>
    </w:p>
    <w:p w:rsidR="008F21C9" w:rsidRDefault="008F21C9" w:rsidP="00431975">
      <w:pPr>
        <w:pStyle w:val="ListParagraph"/>
        <w:numPr>
          <w:ilvl w:val="0"/>
          <w:numId w:val="2"/>
        </w:numPr>
        <w:spacing w:after="0"/>
        <w:ind w:left="1276" w:hanging="283"/>
        <w:jc w:val="both"/>
        <w:rPr>
          <w:sz w:val="18"/>
          <w:szCs w:val="18"/>
        </w:rPr>
      </w:pPr>
      <w:r>
        <w:rPr>
          <w:sz w:val="18"/>
          <w:szCs w:val="18"/>
        </w:rPr>
        <w:t>D</w:t>
      </w:r>
      <w:r w:rsidRPr="00F348C7">
        <w:rPr>
          <w:sz w:val="18"/>
          <w:szCs w:val="18"/>
        </w:rPr>
        <w:t xml:space="preserve">okonać drobnych napraw tynkarskich oraz odmalować pomieszczenie </w:t>
      </w:r>
      <w:r>
        <w:rPr>
          <w:sz w:val="18"/>
          <w:szCs w:val="18"/>
        </w:rPr>
        <w:t>2</w:t>
      </w:r>
      <w:r w:rsidRPr="00F348C7">
        <w:rPr>
          <w:sz w:val="18"/>
          <w:szCs w:val="18"/>
        </w:rPr>
        <w:t>x</w:t>
      </w:r>
      <w:r>
        <w:rPr>
          <w:sz w:val="18"/>
          <w:szCs w:val="18"/>
        </w:rPr>
        <w:t>,</w:t>
      </w:r>
    </w:p>
    <w:p w:rsidR="008F21C9" w:rsidRPr="002C182D" w:rsidRDefault="008F21C9" w:rsidP="002C182D">
      <w:pPr>
        <w:pStyle w:val="ListParagraph"/>
        <w:numPr>
          <w:ilvl w:val="0"/>
          <w:numId w:val="2"/>
        </w:numPr>
        <w:spacing w:after="0"/>
        <w:ind w:left="1276" w:hanging="283"/>
        <w:jc w:val="both"/>
        <w:rPr>
          <w:sz w:val="18"/>
          <w:szCs w:val="18"/>
        </w:rPr>
      </w:pPr>
      <w:r w:rsidRPr="002C182D">
        <w:rPr>
          <w:sz w:val="18"/>
          <w:szCs w:val="18"/>
        </w:rPr>
        <w:t>Oczyścić parapety ( dotyczy  parapetów  drewnianych i kamiennych  w razie konieczności  wyszlifować )oraz stolarkę okienną i pomalować  ( dotyczy stolarki drewnianej</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P</w:t>
      </w:r>
      <w:r w:rsidRPr="00F348C7">
        <w:rPr>
          <w:sz w:val="18"/>
          <w:szCs w:val="18"/>
        </w:rPr>
        <w:t>odłączyć wentylację do przewodów/pionów wentylacyjnych i wymienić kratki,</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W</w:t>
      </w:r>
      <w:r w:rsidRPr="00F348C7">
        <w:rPr>
          <w:sz w:val="18"/>
          <w:szCs w:val="18"/>
        </w:rPr>
        <w:t>ymienić drzwi wejściowe do CO</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Z</w:t>
      </w:r>
      <w:r w:rsidRPr="00F348C7">
        <w:rPr>
          <w:sz w:val="18"/>
          <w:szCs w:val="18"/>
        </w:rPr>
        <w:t>demontować drzwi do pomieszczenia socjalnego i uzupełnić ubytki tynkarskie</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Pr>
          <w:sz w:val="18"/>
          <w:szCs w:val="18"/>
        </w:rPr>
        <w:t>U</w:t>
      </w:r>
      <w:r w:rsidRPr="00F348C7">
        <w:rPr>
          <w:sz w:val="18"/>
          <w:szCs w:val="18"/>
        </w:rPr>
        <w:t>łożyć instalacje:</w:t>
      </w:r>
    </w:p>
    <w:p w:rsidR="008F21C9" w:rsidRPr="00F348C7" w:rsidRDefault="008F21C9" w:rsidP="000E3FAF">
      <w:pPr>
        <w:pStyle w:val="ListParagraph"/>
        <w:numPr>
          <w:ilvl w:val="1"/>
          <w:numId w:val="4"/>
        </w:numPr>
        <w:tabs>
          <w:tab w:val="left" w:pos="1701"/>
        </w:tabs>
        <w:spacing w:after="0"/>
        <w:ind w:left="1701" w:hanging="425"/>
        <w:jc w:val="both"/>
        <w:rPr>
          <w:sz w:val="18"/>
          <w:szCs w:val="18"/>
        </w:rPr>
      </w:pPr>
      <w:r>
        <w:rPr>
          <w:sz w:val="18"/>
          <w:szCs w:val="18"/>
        </w:rPr>
        <w:t>2</w:t>
      </w:r>
      <w:r w:rsidRPr="00F348C7">
        <w:rPr>
          <w:sz w:val="18"/>
          <w:szCs w:val="18"/>
        </w:rPr>
        <w:t xml:space="preserve">x stanowisko oglądowe (SO): 2xRJ45, </w:t>
      </w:r>
      <w:r>
        <w:rPr>
          <w:sz w:val="18"/>
          <w:szCs w:val="18"/>
        </w:rPr>
        <w:t>4</w:t>
      </w:r>
      <w:r w:rsidRPr="00F348C7">
        <w:rPr>
          <w:sz w:val="18"/>
          <w:szCs w:val="18"/>
        </w:rPr>
        <w:t>x</w:t>
      </w:r>
      <w:r>
        <w:rPr>
          <w:sz w:val="18"/>
          <w:szCs w:val="18"/>
        </w:rPr>
        <w:t xml:space="preserve"> 230V zasilanie gwarantowane, 2</w:t>
      </w:r>
      <w:r w:rsidRPr="00F348C7">
        <w:rPr>
          <w:sz w:val="18"/>
          <w:szCs w:val="18"/>
        </w:rPr>
        <w:t xml:space="preserve">x </w:t>
      </w:r>
      <w:r>
        <w:rPr>
          <w:sz w:val="18"/>
          <w:szCs w:val="18"/>
        </w:rPr>
        <w:t>230V</w:t>
      </w:r>
      <w:r w:rsidRPr="00F348C7">
        <w:rPr>
          <w:sz w:val="18"/>
          <w:szCs w:val="18"/>
        </w:rPr>
        <w:t xml:space="preserve"> zasilanie niegwarantowane</w:t>
      </w:r>
      <w:r>
        <w:rPr>
          <w:sz w:val="18"/>
          <w:szCs w:val="18"/>
        </w:rPr>
        <w:t>,</w:t>
      </w:r>
    </w:p>
    <w:p w:rsidR="008F21C9" w:rsidRPr="00F348C7" w:rsidRDefault="008F21C9" w:rsidP="000E3FAF">
      <w:pPr>
        <w:pStyle w:val="ListParagraph"/>
        <w:numPr>
          <w:ilvl w:val="1"/>
          <w:numId w:val="4"/>
        </w:numPr>
        <w:tabs>
          <w:tab w:val="left" w:pos="1701"/>
        </w:tabs>
        <w:spacing w:after="0"/>
        <w:ind w:left="1701" w:hanging="425"/>
        <w:jc w:val="both"/>
        <w:rPr>
          <w:sz w:val="18"/>
          <w:szCs w:val="18"/>
        </w:rPr>
      </w:pPr>
      <w:r w:rsidRPr="00F348C7">
        <w:rPr>
          <w:sz w:val="18"/>
          <w:szCs w:val="18"/>
        </w:rPr>
        <w:t>Stanowisko</w:t>
      </w:r>
      <w:r>
        <w:rPr>
          <w:sz w:val="18"/>
          <w:szCs w:val="18"/>
        </w:rPr>
        <w:t xml:space="preserve"> administracyjne (admin): 2</w:t>
      </w:r>
      <w:r w:rsidRPr="00F348C7">
        <w:rPr>
          <w:sz w:val="18"/>
          <w:szCs w:val="18"/>
        </w:rPr>
        <w:t xml:space="preserve">x RJ45, </w:t>
      </w:r>
      <w:r>
        <w:rPr>
          <w:sz w:val="18"/>
          <w:szCs w:val="18"/>
        </w:rPr>
        <w:t>4</w:t>
      </w:r>
      <w:r w:rsidRPr="00F348C7">
        <w:rPr>
          <w:sz w:val="18"/>
          <w:szCs w:val="18"/>
        </w:rPr>
        <w:t>x</w:t>
      </w:r>
      <w:r>
        <w:rPr>
          <w:sz w:val="18"/>
          <w:szCs w:val="18"/>
        </w:rPr>
        <w:t xml:space="preserve"> 230V gwarantowane, 2</w:t>
      </w:r>
      <w:r w:rsidRPr="00F348C7">
        <w:rPr>
          <w:sz w:val="18"/>
          <w:szCs w:val="18"/>
        </w:rPr>
        <w:t xml:space="preserve">x </w:t>
      </w:r>
      <w:r>
        <w:rPr>
          <w:sz w:val="18"/>
          <w:szCs w:val="18"/>
        </w:rPr>
        <w:t>230V</w:t>
      </w:r>
      <w:r w:rsidRPr="00F348C7">
        <w:rPr>
          <w:sz w:val="18"/>
          <w:szCs w:val="18"/>
        </w:rPr>
        <w:t xml:space="preserve"> zasilanie niegwarantowane</w:t>
      </w:r>
      <w:r>
        <w:rPr>
          <w:sz w:val="18"/>
          <w:szCs w:val="18"/>
        </w:rPr>
        <w:t>,</w:t>
      </w:r>
    </w:p>
    <w:p w:rsidR="008F21C9" w:rsidRPr="00F348C7" w:rsidRDefault="008F21C9" w:rsidP="000E3FAF">
      <w:pPr>
        <w:pStyle w:val="ListParagraph"/>
        <w:numPr>
          <w:ilvl w:val="1"/>
          <w:numId w:val="4"/>
        </w:numPr>
        <w:tabs>
          <w:tab w:val="left" w:pos="1701"/>
        </w:tabs>
        <w:spacing w:after="0"/>
        <w:ind w:left="1701" w:hanging="425"/>
        <w:jc w:val="both"/>
        <w:rPr>
          <w:sz w:val="18"/>
          <w:szCs w:val="18"/>
        </w:rPr>
      </w:pPr>
      <w:r>
        <w:rPr>
          <w:sz w:val="18"/>
          <w:szCs w:val="18"/>
        </w:rPr>
        <w:t>D</w:t>
      </w:r>
      <w:r w:rsidRPr="00F348C7">
        <w:rPr>
          <w:sz w:val="18"/>
          <w:szCs w:val="18"/>
        </w:rPr>
        <w:t>odatkowo: 4x</w:t>
      </w:r>
      <w:r>
        <w:rPr>
          <w:sz w:val="18"/>
          <w:szCs w:val="18"/>
        </w:rPr>
        <w:t xml:space="preserve"> </w:t>
      </w:r>
      <w:r w:rsidRPr="00F348C7">
        <w:rPr>
          <w:sz w:val="18"/>
          <w:szCs w:val="18"/>
        </w:rPr>
        <w:t xml:space="preserve">RJ45, oraz 6 gniazda </w:t>
      </w:r>
      <w:r>
        <w:rPr>
          <w:sz w:val="18"/>
          <w:szCs w:val="18"/>
        </w:rPr>
        <w:t>2x 230</w:t>
      </w:r>
      <w:r w:rsidRPr="00F348C7">
        <w:rPr>
          <w:sz w:val="18"/>
          <w:szCs w:val="18"/>
        </w:rPr>
        <w:t>V zasilanie niegwarantowane</w:t>
      </w:r>
      <w:r>
        <w:rPr>
          <w:sz w:val="18"/>
          <w:szCs w:val="18"/>
        </w:rPr>
        <w:t>,</w:t>
      </w:r>
    </w:p>
    <w:p w:rsidR="008F21C9" w:rsidRPr="00F348C7" w:rsidRDefault="008F21C9" w:rsidP="000E3FAF">
      <w:pPr>
        <w:pStyle w:val="ListParagraph"/>
        <w:numPr>
          <w:ilvl w:val="1"/>
          <w:numId w:val="4"/>
        </w:numPr>
        <w:tabs>
          <w:tab w:val="left" w:pos="1701"/>
        </w:tabs>
        <w:spacing w:after="0"/>
        <w:ind w:left="1701" w:hanging="425"/>
        <w:jc w:val="both"/>
        <w:rPr>
          <w:sz w:val="18"/>
          <w:szCs w:val="18"/>
        </w:rPr>
      </w:pPr>
      <w:r>
        <w:rPr>
          <w:sz w:val="18"/>
          <w:szCs w:val="18"/>
        </w:rPr>
        <w:t>T</w:t>
      </w:r>
      <w:r w:rsidRPr="00F348C7">
        <w:rPr>
          <w:sz w:val="18"/>
          <w:szCs w:val="18"/>
        </w:rPr>
        <w:t>rasy kablowe prowadzić nad tynkowo w korytach kablowych. Planuje się by punkty PEL były umieszczone w korytach kablowych ułożonymi nad stanowiskami</w:t>
      </w:r>
      <w:r>
        <w:rPr>
          <w:sz w:val="18"/>
          <w:szCs w:val="18"/>
        </w:rPr>
        <w:t>,</w:t>
      </w:r>
    </w:p>
    <w:p w:rsidR="008F21C9" w:rsidRPr="00F348C7" w:rsidRDefault="008F21C9" w:rsidP="000E3FAF">
      <w:pPr>
        <w:pStyle w:val="ListParagraph"/>
        <w:numPr>
          <w:ilvl w:val="1"/>
          <w:numId w:val="4"/>
        </w:numPr>
        <w:tabs>
          <w:tab w:val="left" w:pos="1701"/>
        </w:tabs>
        <w:spacing w:after="0"/>
        <w:ind w:left="1701" w:hanging="425"/>
        <w:jc w:val="both"/>
        <w:rPr>
          <w:sz w:val="18"/>
          <w:szCs w:val="18"/>
        </w:rPr>
      </w:pPr>
      <w:r>
        <w:rPr>
          <w:sz w:val="18"/>
          <w:szCs w:val="18"/>
        </w:rPr>
        <w:t>D</w:t>
      </w:r>
      <w:r w:rsidRPr="00F348C7">
        <w:rPr>
          <w:sz w:val="18"/>
          <w:szCs w:val="18"/>
        </w:rPr>
        <w:t>okładna lokalizacja gniazd LAN, gniazd zasilających, tras kablowych ma zostać ustalona na etapie wykonawczym</w:t>
      </w:r>
      <w:r>
        <w:rPr>
          <w:sz w:val="18"/>
          <w:szCs w:val="18"/>
        </w:rPr>
        <w:t>.</w:t>
      </w:r>
    </w:p>
    <w:p w:rsidR="008F21C9" w:rsidRPr="00F348C7" w:rsidRDefault="008F21C9" w:rsidP="00431975">
      <w:pPr>
        <w:pStyle w:val="ListParagraph"/>
        <w:numPr>
          <w:ilvl w:val="0"/>
          <w:numId w:val="2"/>
        </w:numPr>
        <w:spacing w:after="0"/>
        <w:ind w:left="1276" w:hanging="283"/>
        <w:jc w:val="both"/>
        <w:rPr>
          <w:sz w:val="18"/>
          <w:szCs w:val="18"/>
        </w:rPr>
      </w:pPr>
      <w:r w:rsidRPr="00F348C7">
        <w:rPr>
          <w:sz w:val="18"/>
          <w:szCs w:val="18"/>
        </w:rPr>
        <w:t>Dostawa mebli</w:t>
      </w:r>
    </w:p>
    <w:p w:rsidR="008F21C9" w:rsidRPr="00F348C7" w:rsidRDefault="008F21C9" w:rsidP="00894BB0">
      <w:pPr>
        <w:pStyle w:val="ListParagraph"/>
        <w:spacing w:after="0"/>
        <w:ind w:left="1260"/>
        <w:jc w:val="both"/>
        <w:rPr>
          <w:sz w:val="18"/>
          <w:szCs w:val="18"/>
        </w:rPr>
      </w:pPr>
      <w:r w:rsidRPr="00F348C7">
        <w:rPr>
          <w:sz w:val="18"/>
          <w:szCs w:val="18"/>
        </w:rPr>
        <w:t>Wykonawca dostarczy i zainstaluje meble w pomieszczeniu obserwacyjnym CO Bielany zgodnie z załączonymi do zapytania rysunkami i wykazem.</w:t>
      </w:r>
    </w:p>
    <w:p w:rsidR="008F21C9" w:rsidRPr="00F348C7" w:rsidRDefault="008F21C9" w:rsidP="00894BB0">
      <w:pPr>
        <w:pStyle w:val="ListParagraph"/>
        <w:spacing w:after="0"/>
        <w:ind w:left="360"/>
        <w:jc w:val="both"/>
        <w:rPr>
          <w:sz w:val="18"/>
          <w:szCs w:val="18"/>
        </w:rPr>
      </w:pPr>
      <w:r w:rsidRPr="00F348C7">
        <w:rPr>
          <w:sz w:val="18"/>
          <w:szCs w:val="18"/>
        </w:rPr>
        <w:t>Uwaga.</w:t>
      </w:r>
      <w:bookmarkStart w:id="0" w:name="_GoBack"/>
      <w:bookmarkEnd w:id="0"/>
    </w:p>
    <w:p w:rsidR="008F21C9" w:rsidRPr="00F348C7" w:rsidRDefault="008F21C9" w:rsidP="00894BB0">
      <w:pPr>
        <w:pStyle w:val="ListParagraph"/>
        <w:spacing w:after="0"/>
        <w:ind w:left="360"/>
        <w:jc w:val="both"/>
        <w:rPr>
          <w:sz w:val="18"/>
          <w:szCs w:val="18"/>
        </w:rPr>
      </w:pPr>
      <w:r w:rsidRPr="00F348C7">
        <w:rPr>
          <w:sz w:val="18"/>
          <w:szCs w:val="18"/>
        </w:rPr>
        <w:t>Po zakończonych pracach Wykonawca odtworzy łączność telefoniczną z istniejącą centralką policji w budynku. Wykonawca doprowadzi analogowy sygnał telefoniczny do gniazda nowo ułożonej sieci strukturalnej w pomieszczeniu obserwacyjnym.</w:t>
      </w:r>
    </w:p>
    <w:p w:rsidR="008F21C9" w:rsidRPr="00F348C7" w:rsidRDefault="008F21C9" w:rsidP="00E3600A">
      <w:pPr>
        <w:spacing w:after="0"/>
        <w:ind w:left="360"/>
        <w:jc w:val="both"/>
        <w:rPr>
          <w:b/>
          <w:bCs/>
          <w:sz w:val="18"/>
          <w:szCs w:val="18"/>
        </w:rPr>
      </w:pPr>
    </w:p>
    <w:p w:rsidR="008F21C9" w:rsidRPr="00F348C7" w:rsidRDefault="008F21C9" w:rsidP="00E3600A">
      <w:pPr>
        <w:spacing w:after="0"/>
        <w:jc w:val="both"/>
        <w:rPr>
          <w:b/>
          <w:bCs/>
          <w:sz w:val="18"/>
          <w:szCs w:val="18"/>
          <w:u w:val="single"/>
        </w:rPr>
      </w:pPr>
      <w:r w:rsidRPr="00F348C7">
        <w:rPr>
          <w:b/>
          <w:bCs/>
          <w:sz w:val="18"/>
          <w:szCs w:val="18"/>
          <w:u w:val="single"/>
        </w:rPr>
        <w:t>Wymagania ogólne dla CO Wola, Bemowo, Żoliborz, Bielany:</w:t>
      </w:r>
    </w:p>
    <w:p w:rsidR="008F21C9" w:rsidRPr="00F348C7" w:rsidRDefault="008F21C9" w:rsidP="00DD202F">
      <w:pPr>
        <w:pStyle w:val="ListParagraph"/>
        <w:numPr>
          <w:ilvl w:val="0"/>
          <w:numId w:val="5"/>
        </w:numPr>
        <w:spacing w:after="0"/>
        <w:jc w:val="both"/>
        <w:rPr>
          <w:sz w:val="18"/>
          <w:szCs w:val="18"/>
        </w:rPr>
      </w:pPr>
      <w:r w:rsidRPr="00F348C7">
        <w:rPr>
          <w:sz w:val="18"/>
          <w:szCs w:val="18"/>
        </w:rPr>
        <w:t>Enkodery cyfrowe. Wykonawca w uzgodnieniu z ZOSM zdemontuje z KSP, KRP Mokotów i Centrum Młynarska istniejącą instalację enkoderów Axis Q7406 oraz obudowy Axis Chassis 1U. Wykonawca obsadzi 5 zdemontowanych enkoderów w obudowie Axis 291 i przełoży do niej sterowanie istniejących kamer analogowych.</w:t>
      </w:r>
    </w:p>
    <w:p w:rsidR="008F21C9" w:rsidRPr="00F348C7" w:rsidRDefault="008F21C9" w:rsidP="00DD202F">
      <w:pPr>
        <w:pStyle w:val="ListParagraph"/>
        <w:numPr>
          <w:ilvl w:val="0"/>
          <w:numId w:val="5"/>
        </w:numPr>
        <w:spacing w:after="0"/>
        <w:jc w:val="both"/>
        <w:rPr>
          <w:sz w:val="18"/>
          <w:szCs w:val="18"/>
        </w:rPr>
      </w:pPr>
      <w:r w:rsidRPr="00F348C7">
        <w:rPr>
          <w:sz w:val="18"/>
          <w:szCs w:val="18"/>
        </w:rPr>
        <w:t xml:space="preserve">Zdemontowane obudowy AXIS 1U zamontuje w serwerowni Wola (2 szt.), Żoliborz (1 szt.). Wykonawca obsadzi tą obudowę istniejącymi enkoderami Q7406 oraz nowo dostarczonymi przez Zamawiającego Q7436. Enkodery podłączy do portów video/ in/out/rs422 istniejących analogowych - optycznych konwerterów video. Wykonawca zaprogramuje enkodery video wg dostarczonej przez ZOSM adresacji IP podłączy do przełącznika sieciowego oraz będzie odpowiedzialny za poprawne podłączenie sygnałów video, sterujących oraz alarmowych do enkoderów. Za konfigurację urządzeń sieciowych oraz platformy Genetec odbierających sygnały z konwerterów odpowiedzialny jest ZOSM. </w:t>
      </w:r>
    </w:p>
    <w:p w:rsidR="008F21C9" w:rsidRPr="00F348C7" w:rsidRDefault="008F21C9" w:rsidP="00E3600A">
      <w:pPr>
        <w:pStyle w:val="ListParagraph"/>
        <w:numPr>
          <w:ilvl w:val="0"/>
          <w:numId w:val="5"/>
        </w:numPr>
        <w:spacing w:after="0"/>
        <w:jc w:val="both"/>
        <w:rPr>
          <w:sz w:val="18"/>
          <w:szCs w:val="18"/>
        </w:rPr>
      </w:pPr>
      <w:r>
        <w:rPr>
          <w:sz w:val="18"/>
          <w:szCs w:val="18"/>
        </w:rPr>
        <w:t>O</w:t>
      </w:r>
      <w:r w:rsidRPr="00F348C7">
        <w:rPr>
          <w:sz w:val="18"/>
          <w:szCs w:val="18"/>
        </w:rPr>
        <w:t>pracować dokumentację projektową zasilającą oraz okablowania strukturalnego oraz koncepcję modernizacji wraz z harmonogramem prac,</w:t>
      </w:r>
    </w:p>
    <w:p w:rsidR="008F21C9" w:rsidRPr="00F348C7" w:rsidRDefault="008F21C9" w:rsidP="00E3600A">
      <w:pPr>
        <w:pStyle w:val="ListParagraph"/>
        <w:numPr>
          <w:ilvl w:val="0"/>
          <w:numId w:val="5"/>
        </w:numPr>
        <w:spacing w:after="0"/>
        <w:jc w:val="both"/>
        <w:rPr>
          <w:sz w:val="18"/>
          <w:szCs w:val="18"/>
        </w:rPr>
      </w:pPr>
      <w:r>
        <w:rPr>
          <w:sz w:val="18"/>
          <w:szCs w:val="18"/>
        </w:rPr>
        <w:t>D</w:t>
      </w:r>
      <w:r w:rsidRPr="00F348C7">
        <w:rPr>
          <w:sz w:val="18"/>
          <w:szCs w:val="18"/>
        </w:rPr>
        <w:t xml:space="preserve">okonać pomiarów instalacji elektrycznych gwarantowanych/niegwarantowanych (m.in. pomiar rezystancji izolacji, skuteczności ochrony przeciwporażeniowej, poprawnego działania wyłączników różnicowo-prądowych, szyny zerującej), </w:t>
      </w:r>
    </w:p>
    <w:p w:rsidR="008F21C9" w:rsidRPr="00F348C7" w:rsidRDefault="008F21C9" w:rsidP="00E3600A">
      <w:pPr>
        <w:pStyle w:val="ListParagraph"/>
        <w:numPr>
          <w:ilvl w:val="0"/>
          <w:numId w:val="5"/>
        </w:numPr>
        <w:spacing w:after="0"/>
        <w:jc w:val="both"/>
        <w:rPr>
          <w:sz w:val="18"/>
          <w:szCs w:val="18"/>
        </w:rPr>
      </w:pPr>
      <w:r>
        <w:rPr>
          <w:sz w:val="18"/>
          <w:szCs w:val="18"/>
        </w:rPr>
        <w:t>D</w:t>
      </w:r>
      <w:r w:rsidRPr="00F348C7">
        <w:rPr>
          <w:sz w:val="18"/>
          <w:szCs w:val="18"/>
        </w:rPr>
        <w:t>okonać pomiarów sieci strukturalnej i światłowodowej,</w:t>
      </w:r>
    </w:p>
    <w:p w:rsidR="008F21C9" w:rsidRPr="00F348C7" w:rsidRDefault="008F21C9" w:rsidP="00E3600A">
      <w:pPr>
        <w:pStyle w:val="ListParagraph"/>
        <w:numPr>
          <w:ilvl w:val="0"/>
          <w:numId w:val="5"/>
        </w:numPr>
        <w:spacing w:after="0"/>
        <w:jc w:val="both"/>
        <w:rPr>
          <w:sz w:val="18"/>
          <w:szCs w:val="18"/>
        </w:rPr>
      </w:pPr>
      <w:r>
        <w:rPr>
          <w:sz w:val="18"/>
          <w:szCs w:val="18"/>
        </w:rPr>
        <w:t>D</w:t>
      </w:r>
      <w:r w:rsidRPr="00F348C7">
        <w:rPr>
          <w:sz w:val="18"/>
          <w:szCs w:val="18"/>
        </w:rPr>
        <w:t>ostarczyć wieszaki do okablowania strukturalnego oraz światłowodowego,</w:t>
      </w:r>
    </w:p>
    <w:p w:rsidR="008F21C9" w:rsidRPr="00F348C7" w:rsidRDefault="008F21C9" w:rsidP="00E3600A">
      <w:pPr>
        <w:pStyle w:val="ListParagraph"/>
        <w:numPr>
          <w:ilvl w:val="0"/>
          <w:numId w:val="5"/>
        </w:numPr>
        <w:spacing w:after="0"/>
        <w:jc w:val="both"/>
        <w:rPr>
          <w:sz w:val="18"/>
          <w:szCs w:val="18"/>
        </w:rPr>
      </w:pPr>
      <w:r>
        <w:rPr>
          <w:sz w:val="18"/>
          <w:szCs w:val="18"/>
        </w:rPr>
        <w:t>D</w:t>
      </w:r>
      <w:r w:rsidRPr="00F348C7">
        <w:rPr>
          <w:sz w:val="18"/>
          <w:szCs w:val="18"/>
        </w:rPr>
        <w:t>ostarczyć dodatkowo 40 patchcordów kat. 6 w różnych kolorach w długości od 1 -5m,</w:t>
      </w:r>
    </w:p>
    <w:p w:rsidR="008F21C9" w:rsidRPr="00F348C7" w:rsidRDefault="008F21C9" w:rsidP="00E3600A">
      <w:pPr>
        <w:pStyle w:val="ListParagraph"/>
        <w:numPr>
          <w:ilvl w:val="0"/>
          <w:numId w:val="5"/>
        </w:numPr>
        <w:spacing w:after="0"/>
        <w:jc w:val="both"/>
        <w:rPr>
          <w:sz w:val="18"/>
          <w:szCs w:val="18"/>
        </w:rPr>
      </w:pPr>
      <w:r>
        <w:rPr>
          <w:sz w:val="18"/>
          <w:szCs w:val="18"/>
        </w:rPr>
        <w:t>D</w:t>
      </w:r>
      <w:r w:rsidRPr="00F348C7">
        <w:rPr>
          <w:sz w:val="18"/>
          <w:szCs w:val="18"/>
        </w:rPr>
        <w:t>ostarczyć dodatkowo 10 patchcordów duplex SM 1 -2m,</w:t>
      </w:r>
    </w:p>
    <w:p w:rsidR="008F21C9" w:rsidRPr="00F348C7" w:rsidRDefault="008F21C9" w:rsidP="00E3600A">
      <w:pPr>
        <w:pStyle w:val="ListParagraph"/>
        <w:numPr>
          <w:ilvl w:val="0"/>
          <w:numId w:val="5"/>
        </w:numPr>
        <w:spacing w:after="0"/>
        <w:jc w:val="both"/>
        <w:rPr>
          <w:sz w:val="18"/>
          <w:szCs w:val="18"/>
        </w:rPr>
      </w:pPr>
      <w:r>
        <w:rPr>
          <w:sz w:val="18"/>
          <w:szCs w:val="18"/>
        </w:rPr>
        <w:t>D</w:t>
      </w:r>
      <w:r w:rsidRPr="00F348C7">
        <w:rPr>
          <w:sz w:val="18"/>
          <w:szCs w:val="18"/>
        </w:rPr>
        <w:t>ostarczyć dokumentację powykonawczą wraz z dokumentacją pomiarową,</w:t>
      </w:r>
    </w:p>
    <w:p w:rsidR="008F21C9" w:rsidRPr="00F348C7" w:rsidRDefault="008F21C9" w:rsidP="00E3600A">
      <w:pPr>
        <w:pStyle w:val="ListParagraph"/>
        <w:numPr>
          <w:ilvl w:val="0"/>
          <w:numId w:val="5"/>
        </w:numPr>
        <w:spacing w:after="0"/>
        <w:jc w:val="both"/>
        <w:rPr>
          <w:sz w:val="18"/>
          <w:szCs w:val="18"/>
        </w:rPr>
      </w:pPr>
      <w:r>
        <w:rPr>
          <w:sz w:val="18"/>
          <w:szCs w:val="18"/>
        </w:rPr>
        <w:t>S</w:t>
      </w:r>
      <w:r w:rsidRPr="00F348C7">
        <w:rPr>
          <w:sz w:val="18"/>
          <w:szCs w:val="18"/>
        </w:rPr>
        <w:t>tosować kable oraz osprzęt kategorii 6A.</w:t>
      </w:r>
    </w:p>
    <w:p w:rsidR="008F21C9" w:rsidRPr="00F348C7" w:rsidRDefault="008F21C9" w:rsidP="00E3600A">
      <w:pPr>
        <w:pStyle w:val="ListParagraph"/>
        <w:numPr>
          <w:ilvl w:val="0"/>
          <w:numId w:val="5"/>
        </w:numPr>
        <w:spacing w:after="0"/>
        <w:jc w:val="both"/>
        <w:rPr>
          <w:sz w:val="18"/>
          <w:szCs w:val="18"/>
        </w:rPr>
      </w:pPr>
      <w:r>
        <w:rPr>
          <w:sz w:val="18"/>
          <w:szCs w:val="18"/>
        </w:rPr>
        <w:t>D</w:t>
      </w:r>
      <w:r w:rsidRPr="00F348C7">
        <w:rPr>
          <w:sz w:val="18"/>
          <w:szCs w:val="18"/>
        </w:rPr>
        <w:t>ostarczyć licencje do podłączenia pozostałych kamer analogowych</w:t>
      </w:r>
    </w:p>
    <w:p w:rsidR="008F21C9" w:rsidRPr="00F348C7" w:rsidRDefault="008F21C9" w:rsidP="00E3600A">
      <w:pPr>
        <w:spacing w:after="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8"/>
        <w:gridCol w:w="618"/>
        <w:gridCol w:w="3249"/>
      </w:tblGrid>
      <w:tr w:rsidR="008F21C9" w:rsidRPr="00F348C7">
        <w:trPr>
          <w:jc w:val="center"/>
        </w:trPr>
        <w:tc>
          <w:tcPr>
            <w:tcW w:w="3468" w:type="dxa"/>
          </w:tcPr>
          <w:p w:rsidR="008F21C9" w:rsidRPr="00F348C7" w:rsidRDefault="008F21C9" w:rsidP="00E3600A">
            <w:pPr>
              <w:spacing w:after="0" w:line="240" w:lineRule="auto"/>
              <w:jc w:val="both"/>
              <w:rPr>
                <w:sz w:val="18"/>
                <w:szCs w:val="18"/>
              </w:rPr>
            </w:pPr>
            <w:r w:rsidRPr="00F348C7">
              <w:rPr>
                <w:sz w:val="18"/>
                <w:szCs w:val="18"/>
              </w:rPr>
              <w:t>licencje Genetec - IP (+ failover,+SMA uzupełnienie do istniejącego terminu styczeń 2019)</w:t>
            </w:r>
          </w:p>
        </w:tc>
        <w:tc>
          <w:tcPr>
            <w:tcW w:w="618" w:type="dxa"/>
          </w:tcPr>
          <w:p w:rsidR="008F21C9" w:rsidRPr="00F348C7" w:rsidRDefault="008F21C9" w:rsidP="00E3600A">
            <w:pPr>
              <w:spacing w:after="0" w:line="240" w:lineRule="auto"/>
              <w:jc w:val="both"/>
              <w:rPr>
                <w:sz w:val="18"/>
                <w:szCs w:val="18"/>
                <w:lang w:val="en-GB"/>
              </w:rPr>
            </w:pPr>
            <w:r w:rsidRPr="00F348C7">
              <w:rPr>
                <w:sz w:val="18"/>
                <w:szCs w:val="18"/>
                <w:lang w:val="en-GB"/>
              </w:rPr>
              <w:t>42</w:t>
            </w:r>
          </w:p>
        </w:tc>
        <w:tc>
          <w:tcPr>
            <w:tcW w:w="3249" w:type="dxa"/>
          </w:tcPr>
          <w:p w:rsidR="008F21C9" w:rsidRPr="00F348C7" w:rsidRDefault="008F21C9" w:rsidP="00E3600A">
            <w:pPr>
              <w:spacing w:after="0" w:line="240" w:lineRule="auto"/>
              <w:jc w:val="both"/>
              <w:rPr>
                <w:sz w:val="18"/>
                <w:szCs w:val="18"/>
                <w:lang w:val="en-GB"/>
              </w:rPr>
            </w:pPr>
            <w:r w:rsidRPr="00F348C7">
              <w:rPr>
                <w:sz w:val="18"/>
                <w:szCs w:val="18"/>
                <w:lang w:val="en-GB"/>
              </w:rPr>
              <w:t>Dostawa</w:t>
            </w:r>
          </w:p>
        </w:tc>
      </w:tr>
    </w:tbl>
    <w:p w:rsidR="008F21C9" w:rsidRPr="00F348C7" w:rsidRDefault="008F21C9" w:rsidP="00E3600A">
      <w:pPr>
        <w:spacing w:after="0"/>
        <w:jc w:val="both"/>
        <w:rPr>
          <w:sz w:val="18"/>
          <w:szCs w:val="18"/>
        </w:rPr>
      </w:pPr>
    </w:p>
    <w:p w:rsidR="008F21C9" w:rsidRPr="00F348C7" w:rsidRDefault="008F21C9" w:rsidP="006F72E8">
      <w:pPr>
        <w:pStyle w:val="ListParagraph"/>
        <w:spacing w:after="0"/>
        <w:ind w:left="360"/>
        <w:jc w:val="both"/>
        <w:rPr>
          <w:b/>
          <w:bCs/>
          <w:sz w:val="18"/>
          <w:szCs w:val="18"/>
          <w:u w:val="single"/>
        </w:rPr>
      </w:pPr>
      <w:r w:rsidRPr="00F348C7">
        <w:rPr>
          <w:b/>
          <w:bCs/>
          <w:sz w:val="18"/>
          <w:szCs w:val="18"/>
          <w:u w:val="single"/>
        </w:rPr>
        <w:t>UWAGA:</w:t>
      </w:r>
    </w:p>
    <w:p w:rsidR="008F21C9" w:rsidRPr="00F348C7" w:rsidRDefault="008F21C9" w:rsidP="006F72E8">
      <w:pPr>
        <w:pStyle w:val="ListParagraph"/>
        <w:spacing w:after="0"/>
        <w:ind w:left="360"/>
        <w:jc w:val="both"/>
        <w:rPr>
          <w:b/>
          <w:bCs/>
          <w:sz w:val="18"/>
          <w:szCs w:val="18"/>
          <w:u w:val="single"/>
        </w:rPr>
      </w:pPr>
      <w:r w:rsidRPr="00F348C7">
        <w:rPr>
          <w:b/>
          <w:bCs/>
          <w:sz w:val="18"/>
          <w:szCs w:val="18"/>
          <w:u w:val="single"/>
        </w:rPr>
        <w:t xml:space="preserve">Wykonawca wykona prace modernizacji pomieszczeń CO w następującej kolejności: Bemowo, Bielany, Wola, Żoliborz, zgodnie z opisem przedmiotu zamówienia </w:t>
      </w:r>
    </w:p>
    <w:p w:rsidR="008F21C9" w:rsidRPr="00F348C7" w:rsidRDefault="008F21C9" w:rsidP="006F72E8">
      <w:pPr>
        <w:pStyle w:val="ListParagraph"/>
        <w:spacing w:after="0"/>
        <w:ind w:left="360"/>
        <w:jc w:val="both"/>
        <w:rPr>
          <w:b/>
          <w:bCs/>
          <w:sz w:val="18"/>
          <w:szCs w:val="18"/>
          <w:u w:val="single"/>
        </w:rPr>
      </w:pPr>
    </w:p>
    <w:p w:rsidR="008F21C9" w:rsidRPr="00F348C7" w:rsidRDefault="008F21C9" w:rsidP="006F72E8">
      <w:pPr>
        <w:pStyle w:val="ListParagraph"/>
        <w:spacing w:after="0"/>
        <w:ind w:left="360"/>
        <w:jc w:val="both"/>
        <w:rPr>
          <w:b/>
          <w:bCs/>
          <w:sz w:val="18"/>
          <w:szCs w:val="18"/>
          <w:u w:val="single"/>
        </w:rPr>
      </w:pPr>
    </w:p>
    <w:p w:rsidR="008F21C9" w:rsidRPr="006F4D11" w:rsidRDefault="008F21C9" w:rsidP="00E3600A">
      <w:pPr>
        <w:jc w:val="both"/>
        <w:rPr>
          <w:sz w:val="18"/>
          <w:szCs w:val="18"/>
        </w:rPr>
      </w:pPr>
      <w:r w:rsidRPr="006F4D11">
        <w:rPr>
          <w:sz w:val="18"/>
          <w:szCs w:val="18"/>
        </w:rPr>
        <w:t>Załącznikiem do opisu przedmiotu zamówienia jest wykaz mebli Wola, Bemowo, Żoliborz, Bielany wraz z rys. rozmieszczenia na CO.</w:t>
      </w:r>
    </w:p>
    <w:p w:rsidR="008F21C9" w:rsidRPr="00F348C7" w:rsidRDefault="008F21C9" w:rsidP="00E3600A">
      <w:pPr>
        <w:jc w:val="both"/>
        <w:rPr>
          <w:rFonts w:ascii="Verdana" w:hAnsi="Verdana" w:cs="Verdana"/>
          <w:sz w:val="18"/>
          <w:szCs w:val="18"/>
        </w:rPr>
      </w:pPr>
    </w:p>
    <w:sectPr w:rsidR="008F21C9" w:rsidRPr="00F348C7" w:rsidSect="00740C89">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C9" w:rsidRDefault="008F21C9" w:rsidP="004E5727">
      <w:pPr>
        <w:spacing w:after="0" w:line="240" w:lineRule="auto"/>
      </w:pPr>
      <w:r>
        <w:separator/>
      </w:r>
    </w:p>
  </w:endnote>
  <w:endnote w:type="continuationSeparator" w:id="0">
    <w:p w:rsidR="008F21C9" w:rsidRDefault="008F21C9" w:rsidP="004E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C9" w:rsidRPr="004E5727" w:rsidRDefault="008F21C9">
    <w:pPr>
      <w:pStyle w:val="Footer"/>
      <w:jc w:val="right"/>
      <w:rPr>
        <w:rFonts w:ascii="Cambria" w:hAnsi="Cambria" w:cs="Cambria"/>
        <w:sz w:val="18"/>
        <w:szCs w:val="18"/>
      </w:rPr>
    </w:pPr>
    <w:r w:rsidRPr="004E5727">
      <w:rPr>
        <w:rFonts w:ascii="Cambria" w:hAnsi="Cambria" w:cs="Cambria"/>
        <w:sz w:val="18"/>
        <w:szCs w:val="18"/>
      </w:rPr>
      <w:t xml:space="preserve">str. </w:t>
    </w:r>
    <w:r w:rsidRPr="004E5727">
      <w:rPr>
        <w:sz w:val="14"/>
        <w:szCs w:val="14"/>
      </w:rPr>
      <w:fldChar w:fldCharType="begin"/>
    </w:r>
    <w:r w:rsidRPr="004E5727">
      <w:rPr>
        <w:sz w:val="14"/>
        <w:szCs w:val="14"/>
      </w:rPr>
      <w:instrText>PAGE    \* MERGEFORMAT</w:instrText>
    </w:r>
    <w:r w:rsidRPr="004E5727">
      <w:rPr>
        <w:sz w:val="14"/>
        <w:szCs w:val="14"/>
      </w:rPr>
      <w:fldChar w:fldCharType="separate"/>
    </w:r>
    <w:r w:rsidRPr="002C182D">
      <w:rPr>
        <w:rFonts w:ascii="Cambria" w:hAnsi="Cambria" w:cs="Cambria"/>
        <w:noProof/>
        <w:sz w:val="18"/>
        <w:szCs w:val="18"/>
      </w:rPr>
      <w:t>7</w:t>
    </w:r>
    <w:r w:rsidRPr="004E5727">
      <w:rPr>
        <w:sz w:val="14"/>
        <w:szCs w:val="14"/>
      </w:rPr>
      <w:fldChar w:fldCharType="end"/>
    </w:r>
  </w:p>
  <w:p w:rsidR="008F21C9" w:rsidRDefault="008F2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C9" w:rsidRDefault="008F21C9" w:rsidP="004E5727">
      <w:pPr>
        <w:spacing w:after="0" w:line="240" w:lineRule="auto"/>
      </w:pPr>
      <w:r>
        <w:separator/>
      </w:r>
    </w:p>
  </w:footnote>
  <w:footnote w:type="continuationSeparator" w:id="0">
    <w:p w:rsidR="008F21C9" w:rsidRDefault="008F21C9" w:rsidP="004E5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39A"/>
    <w:multiLevelType w:val="multilevel"/>
    <w:tmpl w:val="B77A5A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nsid w:val="0DD422E9"/>
    <w:multiLevelType w:val="hybridMultilevel"/>
    <w:tmpl w:val="FD94CFB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12D52361"/>
    <w:multiLevelType w:val="multilevel"/>
    <w:tmpl w:val="FF3EB7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68F289A"/>
    <w:multiLevelType w:val="multilevel"/>
    <w:tmpl w:val="504270C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96F7FF3"/>
    <w:multiLevelType w:val="hybridMultilevel"/>
    <w:tmpl w:val="E7A2D3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B0D7445"/>
    <w:multiLevelType w:val="hybridMultilevel"/>
    <w:tmpl w:val="A3DE03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23FA68DC"/>
    <w:multiLevelType w:val="multilevel"/>
    <w:tmpl w:val="0F602C9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7">
    <w:nsid w:val="272A2220"/>
    <w:multiLevelType w:val="hybridMultilevel"/>
    <w:tmpl w:val="EFD8CDCA"/>
    <w:lvl w:ilvl="0" w:tplc="0809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D277C03"/>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D320698"/>
    <w:multiLevelType w:val="hybridMultilevel"/>
    <w:tmpl w:val="60701A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36737C4"/>
    <w:multiLevelType w:val="hybridMultilevel"/>
    <w:tmpl w:val="EFD8CDCA"/>
    <w:lvl w:ilvl="0" w:tplc="0809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8E609ED"/>
    <w:multiLevelType w:val="hybridMultilevel"/>
    <w:tmpl w:val="298C68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EEA4E3A"/>
    <w:multiLevelType w:val="hybridMultilevel"/>
    <w:tmpl w:val="91862F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589A424C"/>
    <w:multiLevelType w:val="hybridMultilevel"/>
    <w:tmpl w:val="1C5695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5AD97D64"/>
    <w:multiLevelType w:val="hybridMultilevel"/>
    <w:tmpl w:val="6B7E197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5F965008"/>
    <w:multiLevelType w:val="hybridMultilevel"/>
    <w:tmpl w:val="02CCCF4A"/>
    <w:lvl w:ilvl="0" w:tplc="48CE93F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06679BA"/>
    <w:multiLevelType w:val="hybridMultilevel"/>
    <w:tmpl w:val="4B84852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7">
    <w:nsid w:val="61A83D30"/>
    <w:multiLevelType w:val="hybridMultilevel"/>
    <w:tmpl w:val="D4CAF8E8"/>
    <w:lvl w:ilvl="0" w:tplc="0415000F">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B0312A4"/>
    <w:multiLevelType w:val="multilevel"/>
    <w:tmpl w:val="FFE0D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F653565"/>
    <w:multiLevelType w:val="hybridMultilevel"/>
    <w:tmpl w:val="551229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0467A5A"/>
    <w:multiLevelType w:val="multilevel"/>
    <w:tmpl w:val="FFE0D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72422A8F"/>
    <w:multiLevelType w:val="multilevel"/>
    <w:tmpl w:val="B77A5A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778B5FBA"/>
    <w:multiLevelType w:val="hybridMultilevel"/>
    <w:tmpl w:val="CA50F0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8036AFB"/>
    <w:multiLevelType w:val="multilevel"/>
    <w:tmpl w:val="EFECC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16"/>
  </w:num>
  <w:num w:numId="3">
    <w:abstractNumId w:val="19"/>
  </w:num>
  <w:num w:numId="4">
    <w:abstractNumId w:val="11"/>
  </w:num>
  <w:num w:numId="5">
    <w:abstractNumId w:val="13"/>
  </w:num>
  <w:num w:numId="6">
    <w:abstractNumId w:val="12"/>
  </w:num>
  <w:num w:numId="7">
    <w:abstractNumId w:val="4"/>
  </w:num>
  <w:num w:numId="8">
    <w:abstractNumId w:val="10"/>
  </w:num>
  <w:num w:numId="9">
    <w:abstractNumId w:val="18"/>
  </w:num>
  <w:num w:numId="10">
    <w:abstractNumId w:val="5"/>
  </w:num>
  <w:num w:numId="11">
    <w:abstractNumId w:val="9"/>
  </w:num>
  <w:num w:numId="12">
    <w:abstractNumId w:val="15"/>
  </w:num>
  <w:num w:numId="13">
    <w:abstractNumId w:val="14"/>
  </w:num>
  <w:num w:numId="14">
    <w:abstractNumId w:val="8"/>
  </w:num>
  <w:num w:numId="15">
    <w:abstractNumId w:val="17"/>
  </w:num>
  <w:num w:numId="16">
    <w:abstractNumId w:val="20"/>
  </w:num>
  <w:num w:numId="17">
    <w:abstractNumId w:val="3"/>
  </w:num>
  <w:num w:numId="18">
    <w:abstractNumId w:val="6"/>
  </w:num>
  <w:num w:numId="19">
    <w:abstractNumId w:val="22"/>
  </w:num>
  <w:num w:numId="20">
    <w:abstractNumId w:val="23"/>
  </w:num>
  <w:num w:numId="21">
    <w:abstractNumId w:val="1"/>
  </w:num>
  <w:num w:numId="22">
    <w:abstractNumId w:val="2"/>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163"/>
    <w:rsid w:val="00017080"/>
    <w:rsid w:val="000270D5"/>
    <w:rsid w:val="00027587"/>
    <w:rsid w:val="00041400"/>
    <w:rsid w:val="00042F20"/>
    <w:rsid w:val="0005658B"/>
    <w:rsid w:val="0006217A"/>
    <w:rsid w:val="0007579B"/>
    <w:rsid w:val="0008066D"/>
    <w:rsid w:val="000A364B"/>
    <w:rsid w:val="000B37C5"/>
    <w:rsid w:val="000C6552"/>
    <w:rsid w:val="000D0D6A"/>
    <w:rsid w:val="000D6AEA"/>
    <w:rsid w:val="000E3FAF"/>
    <w:rsid w:val="00106C08"/>
    <w:rsid w:val="001119C5"/>
    <w:rsid w:val="00132D28"/>
    <w:rsid w:val="00157046"/>
    <w:rsid w:val="00166A38"/>
    <w:rsid w:val="001B39BD"/>
    <w:rsid w:val="001B71DE"/>
    <w:rsid w:val="001B7A61"/>
    <w:rsid w:val="001D1A5D"/>
    <w:rsid w:val="0021482E"/>
    <w:rsid w:val="00223A63"/>
    <w:rsid w:val="00245358"/>
    <w:rsid w:val="00252D71"/>
    <w:rsid w:val="00260AE9"/>
    <w:rsid w:val="00270ECE"/>
    <w:rsid w:val="00274315"/>
    <w:rsid w:val="0027542E"/>
    <w:rsid w:val="00285321"/>
    <w:rsid w:val="0029195B"/>
    <w:rsid w:val="002A1B06"/>
    <w:rsid w:val="002C182D"/>
    <w:rsid w:val="002C282C"/>
    <w:rsid w:val="002C70AA"/>
    <w:rsid w:val="002E4134"/>
    <w:rsid w:val="003178E8"/>
    <w:rsid w:val="0033015C"/>
    <w:rsid w:val="003739E7"/>
    <w:rsid w:val="0038643A"/>
    <w:rsid w:val="003B629B"/>
    <w:rsid w:val="003E02D2"/>
    <w:rsid w:val="00431975"/>
    <w:rsid w:val="00440A2B"/>
    <w:rsid w:val="00441B72"/>
    <w:rsid w:val="0044578D"/>
    <w:rsid w:val="004668AD"/>
    <w:rsid w:val="004831E8"/>
    <w:rsid w:val="004A31E0"/>
    <w:rsid w:val="004A32BF"/>
    <w:rsid w:val="004C506F"/>
    <w:rsid w:val="004C7386"/>
    <w:rsid w:val="004E5727"/>
    <w:rsid w:val="00530F6A"/>
    <w:rsid w:val="0054457B"/>
    <w:rsid w:val="005502DD"/>
    <w:rsid w:val="00550989"/>
    <w:rsid w:val="0055187D"/>
    <w:rsid w:val="005574A0"/>
    <w:rsid w:val="005675EC"/>
    <w:rsid w:val="005752DE"/>
    <w:rsid w:val="00594686"/>
    <w:rsid w:val="005C470C"/>
    <w:rsid w:val="005C7159"/>
    <w:rsid w:val="005D1856"/>
    <w:rsid w:val="005D3E17"/>
    <w:rsid w:val="005F2E03"/>
    <w:rsid w:val="00624A24"/>
    <w:rsid w:val="00641D4A"/>
    <w:rsid w:val="006605E7"/>
    <w:rsid w:val="00690E5F"/>
    <w:rsid w:val="0069600B"/>
    <w:rsid w:val="006A46E2"/>
    <w:rsid w:val="006B2218"/>
    <w:rsid w:val="006B5275"/>
    <w:rsid w:val="006C7180"/>
    <w:rsid w:val="006D155D"/>
    <w:rsid w:val="006E2F3C"/>
    <w:rsid w:val="006E46B5"/>
    <w:rsid w:val="006E4A87"/>
    <w:rsid w:val="006E7253"/>
    <w:rsid w:val="006F4D11"/>
    <w:rsid w:val="006F6447"/>
    <w:rsid w:val="006F72E8"/>
    <w:rsid w:val="007002D2"/>
    <w:rsid w:val="00715592"/>
    <w:rsid w:val="007166FB"/>
    <w:rsid w:val="00723D6D"/>
    <w:rsid w:val="00735297"/>
    <w:rsid w:val="00740C89"/>
    <w:rsid w:val="0075454C"/>
    <w:rsid w:val="007847F7"/>
    <w:rsid w:val="007A4043"/>
    <w:rsid w:val="007A7A9A"/>
    <w:rsid w:val="007C420F"/>
    <w:rsid w:val="00811A18"/>
    <w:rsid w:val="0081257A"/>
    <w:rsid w:val="00830959"/>
    <w:rsid w:val="0083797D"/>
    <w:rsid w:val="00851DFB"/>
    <w:rsid w:val="00867D20"/>
    <w:rsid w:val="0087651A"/>
    <w:rsid w:val="00894BB0"/>
    <w:rsid w:val="008A61D4"/>
    <w:rsid w:val="008C47E5"/>
    <w:rsid w:val="008F139B"/>
    <w:rsid w:val="008F21C9"/>
    <w:rsid w:val="008F318A"/>
    <w:rsid w:val="00901B75"/>
    <w:rsid w:val="00910A03"/>
    <w:rsid w:val="0091581F"/>
    <w:rsid w:val="00927D53"/>
    <w:rsid w:val="00927E51"/>
    <w:rsid w:val="0094052B"/>
    <w:rsid w:val="009466D6"/>
    <w:rsid w:val="0095075B"/>
    <w:rsid w:val="00965A96"/>
    <w:rsid w:val="00972DE1"/>
    <w:rsid w:val="00974855"/>
    <w:rsid w:val="00994DDE"/>
    <w:rsid w:val="009B2108"/>
    <w:rsid w:val="009D2531"/>
    <w:rsid w:val="009E6D03"/>
    <w:rsid w:val="009F18BD"/>
    <w:rsid w:val="009F4201"/>
    <w:rsid w:val="00A01732"/>
    <w:rsid w:val="00A27828"/>
    <w:rsid w:val="00A445AF"/>
    <w:rsid w:val="00A5604F"/>
    <w:rsid w:val="00A560AE"/>
    <w:rsid w:val="00A6528C"/>
    <w:rsid w:val="00A70104"/>
    <w:rsid w:val="00A74714"/>
    <w:rsid w:val="00AA2EFB"/>
    <w:rsid w:val="00AB520B"/>
    <w:rsid w:val="00AF31F4"/>
    <w:rsid w:val="00B06092"/>
    <w:rsid w:val="00B16276"/>
    <w:rsid w:val="00B60A3C"/>
    <w:rsid w:val="00B708DE"/>
    <w:rsid w:val="00B83AFC"/>
    <w:rsid w:val="00B95ADB"/>
    <w:rsid w:val="00BA58F3"/>
    <w:rsid w:val="00BA5B58"/>
    <w:rsid w:val="00BC06C5"/>
    <w:rsid w:val="00BC0BFF"/>
    <w:rsid w:val="00BE2DF8"/>
    <w:rsid w:val="00C17BF9"/>
    <w:rsid w:val="00C321CA"/>
    <w:rsid w:val="00C51272"/>
    <w:rsid w:val="00C63114"/>
    <w:rsid w:val="00C63C9D"/>
    <w:rsid w:val="00C743B5"/>
    <w:rsid w:val="00C860A4"/>
    <w:rsid w:val="00CA5F36"/>
    <w:rsid w:val="00CC5F00"/>
    <w:rsid w:val="00CE37F8"/>
    <w:rsid w:val="00CE41D5"/>
    <w:rsid w:val="00D01B48"/>
    <w:rsid w:val="00D115C1"/>
    <w:rsid w:val="00D322B5"/>
    <w:rsid w:val="00D56680"/>
    <w:rsid w:val="00D61AFE"/>
    <w:rsid w:val="00D652CF"/>
    <w:rsid w:val="00D82EF7"/>
    <w:rsid w:val="00D94867"/>
    <w:rsid w:val="00DB67B2"/>
    <w:rsid w:val="00DD202F"/>
    <w:rsid w:val="00DE2B47"/>
    <w:rsid w:val="00DF3080"/>
    <w:rsid w:val="00DF774C"/>
    <w:rsid w:val="00E02C2B"/>
    <w:rsid w:val="00E118A8"/>
    <w:rsid w:val="00E26365"/>
    <w:rsid w:val="00E3465C"/>
    <w:rsid w:val="00E35EFD"/>
    <w:rsid w:val="00E3600A"/>
    <w:rsid w:val="00E3685C"/>
    <w:rsid w:val="00E4044E"/>
    <w:rsid w:val="00E52D8C"/>
    <w:rsid w:val="00E64306"/>
    <w:rsid w:val="00E804B0"/>
    <w:rsid w:val="00E9402A"/>
    <w:rsid w:val="00E97405"/>
    <w:rsid w:val="00EB68A4"/>
    <w:rsid w:val="00EB6E0A"/>
    <w:rsid w:val="00EC5598"/>
    <w:rsid w:val="00EE2741"/>
    <w:rsid w:val="00EF6163"/>
    <w:rsid w:val="00F05D0D"/>
    <w:rsid w:val="00F22502"/>
    <w:rsid w:val="00F24A44"/>
    <w:rsid w:val="00F348C7"/>
    <w:rsid w:val="00F621F3"/>
    <w:rsid w:val="00F84581"/>
    <w:rsid w:val="00F94923"/>
    <w:rsid w:val="00F97348"/>
    <w:rsid w:val="00FA20AA"/>
    <w:rsid w:val="00FA35F6"/>
    <w:rsid w:val="00FE15F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163"/>
    <w:pPr>
      <w:ind w:left="720"/>
    </w:pPr>
  </w:style>
  <w:style w:type="table" w:styleId="TableGrid">
    <w:name w:val="Table Grid"/>
    <w:basedOn w:val="TableNormal"/>
    <w:uiPriority w:val="99"/>
    <w:rsid w:val="00EF616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
    <w:uiPriority w:val="99"/>
    <w:rsid w:val="0087651A"/>
    <w:pPr>
      <w:suppressAutoHyphens/>
      <w:spacing w:after="0" w:line="360" w:lineRule="auto"/>
      <w:jc w:val="both"/>
    </w:pPr>
    <w:rPr>
      <w:rFonts w:ascii="Verdana" w:hAnsi="Verdana" w:cs="Verdana"/>
      <w:sz w:val="20"/>
      <w:szCs w:val="20"/>
      <w:lang w:eastAsia="ar-SA"/>
    </w:rPr>
  </w:style>
  <w:style w:type="character" w:styleId="Hyperlink">
    <w:name w:val="Hyperlink"/>
    <w:basedOn w:val="DefaultParagraphFont"/>
    <w:uiPriority w:val="99"/>
    <w:rsid w:val="0087651A"/>
    <w:rPr>
      <w:color w:val="0000FF"/>
      <w:u w:val="single"/>
    </w:rPr>
  </w:style>
  <w:style w:type="paragraph" w:styleId="Header">
    <w:name w:val="header"/>
    <w:basedOn w:val="Normal"/>
    <w:link w:val="HeaderChar"/>
    <w:uiPriority w:val="99"/>
    <w:rsid w:val="004E5727"/>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4E5727"/>
    <w:rPr>
      <w:lang w:eastAsia="en-US"/>
    </w:rPr>
  </w:style>
  <w:style w:type="paragraph" w:styleId="Footer">
    <w:name w:val="footer"/>
    <w:basedOn w:val="Normal"/>
    <w:link w:val="FooterChar"/>
    <w:uiPriority w:val="99"/>
    <w:rsid w:val="004E5727"/>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4E5727"/>
    <w:rPr>
      <w:lang w:eastAsia="en-US"/>
    </w:rPr>
  </w:style>
  <w:style w:type="paragraph" w:styleId="BalloonText">
    <w:name w:val="Balloon Text"/>
    <w:basedOn w:val="Normal"/>
    <w:link w:val="BalloonTextChar"/>
    <w:uiPriority w:val="99"/>
    <w:semiHidden/>
    <w:rsid w:val="00DB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7B2"/>
    <w:rPr>
      <w:rFonts w:ascii="Tahoma" w:hAnsi="Tahoma" w:cs="Tahoma"/>
      <w:sz w:val="16"/>
      <w:szCs w:val="16"/>
      <w:lang w:eastAsia="en-US"/>
    </w:rPr>
  </w:style>
  <w:style w:type="paragraph" w:styleId="CommentText">
    <w:name w:val="annotation text"/>
    <w:basedOn w:val="Normal"/>
    <w:link w:val="CommentTextChar"/>
    <w:uiPriority w:val="99"/>
    <w:semiHidden/>
    <w:rsid w:val="002C182D"/>
    <w:rPr>
      <w:sz w:val="20"/>
      <w:szCs w:val="20"/>
    </w:rPr>
  </w:style>
  <w:style w:type="character" w:customStyle="1" w:styleId="CommentTextChar">
    <w:name w:val="Comment Text Char"/>
    <w:basedOn w:val="DefaultParagraphFont"/>
    <w:link w:val="CommentText"/>
    <w:uiPriority w:val="99"/>
    <w:semiHidden/>
    <w:locked/>
    <w:rsid w:val="002C182D"/>
    <w:rPr>
      <w:rFonts w:ascii="Calibri" w:hAnsi="Calibri" w:cs="Calibri"/>
      <w:lang w:val="pl-PL" w:eastAsia="en-US"/>
    </w:rPr>
  </w:style>
</w:styles>
</file>

<file path=word/webSettings.xml><?xml version="1.0" encoding="utf-8"?>
<w:webSettings xmlns:r="http://schemas.openxmlformats.org/officeDocument/2006/relationships" xmlns:w="http://schemas.openxmlformats.org/wordprocessingml/2006/main">
  <w:divs>
    <w:div w:id="971793557">
      <w:marLeft w:val="0"/>
      <w:marRight w:val="0"/>
      <w:marTop w:val="0"/>
      <w:marBottom w:val="0"/>
      <w:divBdr>
        <w:top w:val="none" w:sz="0" w:space="0" w:color="auto"/>
        <w:left w:val="none" w:sz="0" w:space="0" w:color="auto"/>
        <w:bottom w:val="none" w:sz="0" w:space="0" w:color="auto"/>
        <w:right w:val="none" w:sz="0" w:space="0" w:color="auto"/>
      </w:divBdr>
    </w:div>
    <w:div w:id="971793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7</Pages>
  <Words>3281</Words>
  <Characters>19686</Characters>
  <Application>Microsoft Office Outlook</Application>
  <DocSecurity>0</DocSecurity>
  <Lines>0</Lines>
  <Paragraphs>0</Paragraphs>
  <ScaleCrop>false</ScaleCrop>
  <Company>Zakład Obsługi Systemu Monitoringu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prac modernizacja monitoringu ZOSM w dzielnicy  Praga Płd</dc:title>
  <dc:subject/>
  <dc:creator>Mariusz Czarnecki</dc:creator>
  <cp:keywords/>
  <dc:description/>
  <cp:lastModifiedBy>jacekl</cp:lastModifiedBy>
  <cp:revision>34</cp:revision>
  <cp:lastPrinted>2018-06-08T10:40:00Z</cp:lastPrinted>
  <dcterms:created xsi:type="dcterms:W3CDTF">2018-06-07T10:58:00Z</dcterms:created>
  <dcterms:modified xsi:type="dcterms:W3CDTF">2018-06-12T09:55:00Z</dcterms:modified>
</cp:coreProperties>
</file>